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最新饭店购销合同(模板3篇)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饭店购销合同一乙方(购货方)：甲乙双方本着共同发展，诚实守信，互惠互利的原则，为了明确甲乙双方的责任和义务，经甲乙双方共同协商，达成协议如下：一、 双方责任甲方：1、甲方提供的所有产品质量必须符合国家有关部门的质量要求，否则一切后果由甲方负...</w:t>
      </w:r>
    </w:p>
    <w:p>
      <w:pPr>
        <w:ind w:left="0" w:right="0" w:firstLine="560"/>
        <w:spacing w:before="450" w:after="450" w:line="312" w:lineRule="auto"/>
      </w:pPr>
      <w:r>
        <w:rPr>
          <w:rFonts w:ascii="黑体" w:hAnsi="黑体" w:eastAsia="黑体" w:cs="黑体"/>
          <w:color w:val="000000"/>
          <w:sz w:val="36"/>
          <w:szCs w:val="36"/>
          <w:b w:val="1"/>
          <w:bCs w:val="1"/>
        </w:rPr>
        <w:t xml:space="preserve">饭店购销合同一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饭店购销合同二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饭店购销合同三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w:t>
      </w:r>
    </w:p>
    <w:p>
      <w:pPr>
        <w:ind w:left="0" w:right="0" w:firstLine="560"/>
        <w:spacing w:before="450" w:after="450" w:line="312" w:lineRule="auto"/>
      </w:pPr>
      <w:r>
        <w:rPr>
          <w:rFonts w:ascii="宋体" w:hAnsi="宋体" w:eastAsia="宋体" w:cs="宋体"/>
          <w:color w:val="000"/>
          <w:sz w:val="28"/>
          <w:szCs w:val="28"/>
        </w:rPr>
        <w:t xml:space="preserve">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北京地区按照厂家规定货价(详见报价单)。如产品调整价格，甲方有权根据市场连动调整价格，但必须提前通知乙方，此行为不构成违约。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 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代办，未经供方允许，需方不得自行转让交易合同，否则则视合同无效。需方在合同商定的县、市、地域内销售，不得冲击其它县、市市场。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双方依照经济民法典承担责任，需方违约不退保证金，供方违约双倍退还保证金。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w:t>
      </w:r>
    </w:p>
    <w:p>
      <w:pPr>
        <w:ind w:left="0" w:right="0" w:firstLine="560"/>
        <w:spacing w:before="450" w:after="450" w:line="312" w:lineRule="auto"/>
      </w:pPr>
      <w:r>
        <w:rPr>
          <w:rFonts w:ascii="宋体" w:hAnsi="宋体" w:eastAsia="宋体" w:cs="宋体"/>
          <w:color w:val="000"/>
          <w:sz w:val="28"/>
          <w:szCs w:val="28"/>
        </w:rPr>
        <w:t xml:space="preserve">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