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2025年购销合同印花税(四篇)</w:t>
      </w:r>
      <w:bookmarkEnd w:id="1"/>
    </w:p>
    <w:p>
      <w:pPr>
        <w:jc w:val="center"/>
        <w:spacing w:before="0" w:after="450"/>
      </w:pPr>
      <w:r>
        <w:rPr>
          <w:rFonts w:ascii="Arial" w:hAnsi="Arial" w:eastAsia="Arial" w:cs="Arial"/>
          <w:color w:val="999999"/>
          <w:sz w:val="20"/>
          <w:szCs w:val="20"/>
        </w:rPr>
        <w:t xml:space="preserve">来源：网络  作者：独影花开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购销合同印花税一电话：传真：乙方：东莞市xx五金制品有限公司电话：0931-8xxxx70传真：0931-8xxxx24甲、乙双方经友好协商，甲方同意购买乙方销售的产品及零部件，乙方愿意向甲方提供合同产品并经友好协商，达成如下协议:一、订单...</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乙方：东莞市xx五金制品有限公司</w:t>
      </w:r>
    </w:p>
    <w:p>
      <w:pPr>
        <w:ind w:left="0" w:right="0" w:firstLine="560"/>
        <w:spacing w:before="450" w:after="450" w:line="312" w:lineRule="auto"/>
      </w:pPr>
      <w:r>
        <w:rPr>
          <w:rFonts w:ascii="宋体" w:hAnsi="宋体" w:eastAsia="宋体" w:cs="宋体"/>
          <w:color w:val="000"/>
          <w:sz w:val="28"/>
          <w:szCs w:val="28"/>
        </w:rPr>
        <w:t xml:space="preserve">电话：0931-8xxxx70</w:t>
      </w:r>
    </w:p>
    <w:p>
      <w:pPr>
        <w:ind w:left="0" w:right="0" w:firstLine="560"/>
        <w:spacing w:before="450" w:after="450" w:line="312" w:lineRule="auto"/>
      </w:pPr>
      <w:r>
        <w:rPr>
          <w:rFonts w:ascii="宋体" w:hAnsi="宋体" w:eastAsia="宋体" w:cs="宋体"/>
          <w:color w:val="000"/>
          <w:sz w:val="28"/>
          <w:szCs w:val="28"/>
        </w:rPr>
        <w:t xml:space="preserve">传真：0931-8xxxx24</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甲方按生效订单的金额和指定的银行帐户汇款。乙方收到付款后，按订单指定日期发货并开发票给甲方。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合同期限自20xx年 x月x 日至20xx年x月x日，有效期为1年。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宋体" w:hAnsi="宋体" w:eastAsia="宋体" w:cs="宋体"/>
          <w:color w:val="000"/>
          <w:sz w:val="28"/>
          <w:szCs w:val="28"/>
        </w:rPr>
        <w:t xml:space="preserve">乙方：甘肃新动力汽车销售服务有限公司</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为增强供需方的责任感和确保需方的正常生产，根据《中华人民共和国民法典》及有关法律、法规、明确双方权利义务关系，保证正常交易程序，经双方充分协商一致，特签订本合同，以供双方遵守履行。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购销合同印花税三</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购销合同印花税四</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 。</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2026-02-05T17:54:39+08:00</dcterms:created>
  <dcterms:modified xsi:type="dcterms:W3CDTF">2026-02-05T17:54:39+08:00</dcterms:modified>
</cp:coreProperties>
</file>

<file path=docProps/custom.xml><?xml version="1.0" encoding="utf-8"?>
<Properties xmlns="http://schemas.openxmlformats.org/officeDocument/2006/custom-properties" xmlns:vt="http://schemas.openxmlformats.org/officeDocument/2006/docPropsVTypes"/>
</file>