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灯具购销合同电子版七篇(精选)</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电子版一乙方：____________根据《中华人民共和国合同法》及其它相关法律法规的规定，甲、乙双方在协商一致、平等互利的基础上，就甲方向乙方订购灯饰一事，达成合意如下，以咨共同遵守：一、货物名称、品牌、数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灯具购销合同电子版二</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灯具购销合同电子版三</w:t>
      </w:r>
    </w:p>
    <w:p>
      <w:pPr>
        <w:ind w:left="0" w:right="0" w:firstLine="560"/>
        <w:spacing w:before="450" w:after="450" w:line="312" w:lineRule="auto"/>
      </w:pPr>
      <w:r>
        <w:rPr>
          <w:rFonts w:ascii="宋体" w:hAnsi="宋体" w:eastAsia="宋体" w:cs="宋体"/>
          <w:color w:val="000"/>
          <w:sz w:val="28"/>
          <w:szCs w:val="28"/>
        </w:rPr>
        <w:t xml:space="preserve">购货单位(简称甲方)：合同编号：</w:t>
      </w:r>
    </w:p>
    <w:p>
      <w:pPr>
        <w:ind w:left="0" w:right="0" w:firstLine="560"/>
        <w:spacing w:before="450" w:after="450" w:line="312" w:lineRule="auto"/>
      </w:pPr>
      <w:r>
        <w:rPr>
          <w:rFonts w:ascii="宋体" w:hAnsi="宋体" w:eastAsia="宋体" w:cs="宋体"/>
          <w:color w:val="000"/>
          <w:sz w:val="28"/>
          <w:szCs w:val="28"/>
        </w:rPr>
        <w:t xml:space="preserve">供货单位(简称乙方)：签定地点：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 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灯具购销合同电子版四</w:t>
      </w:r>
    </w:p>
    <w:p>
      <w:pPr>
        <w:ind w:left="0" w:right="0" w:firstLine="560"/>
        <w:spacing w:before="450" w:after="450" w:line="312" w:lineRule="auto"/>
      </w:pPr>
      <w:r>
        <w:rPr>
          <w:rFonts w:ascii="宋体" w:hAnsi="宋体" w:eastAsia="宋体" w:cs="宋体"/>
          <w:color w:val="000"/>
          <w:sz w:val="28"/>
          <w:szCs w:val="28"/>
        </w:rPr>
        <w:t xml:space="preserve">购货单位(简称甲方)： 供货单位(简称乙方)： 中山市亮而的照明技术工程有限公司合同编号：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灯具购销合同电子版五</w:t>
      </w:r>
    </w:p>
    <w:p>
      <w:pPr>
        <w:ind w:left="0" w:right="0" w:firstLine="560"/>
        <w:spacing w:before="450" w:after="450" w:line="312" w:lineRule="auto"/>
      </w:pPr>
      <w:r>
        <w:rPr>
          <w:rFonts w:ascii="宋体" w:hAnsi="宋体" w:eastAsia="宋体" w:cs="宋体"/>
          <w:color w:val="000"/>
          <w:sz w:val="28"/>
          <w:szCs w:val="28"/>
        </w:rPr>
        <w:t xml:space="preserve">购货单位(简称甲方)：广西创艺楼宇智能化工程有限责任公司 供货单位(简称乙方)： 梧州东明照明技术工程有限公司</w:t>
      </w:r>
    </w:p>
    <w:p>
      <w:pPr>
        <w:ind w:left="0" w:right="0" w:firstLine="560"/>
        <w:spacing w:before="450" w:after="450" w:line="312" w:lineRule="auto"/>
      </w:pPr>
      <w:r>
        <w:rPr>
          <w:rFonts w:ascii="宋体" w:hAnsi="宋体" w:eastAsia="宋体" w:cs="宋体"/>
          <w:color w:val="000"/>
          <w:sz w:val="28"/>
          <w:szCs w:val="28"/>
        </w:rPr>
        <w:t xml:space="preserve">合同编号：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 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注：上表中，“属性”为功率、色温等参数；“单价”为含税单价。 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 方供货。 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 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w:t>
      </w:r>
    </w:p>
    <w:p>
      <w:pPr>
        <w:ind w:left="0" w:right="0" w:firstLine="560"/>
        <w:spacing w:before="450" w:after="450" w:line="312" w:lineRule="auto"/>
      </w:pPr>
      <w:r>
        <w:rPr>
          <w:rFonts w:ascii="宋体" w:hAnsi="宋体" w:eastAsia="宋体" w:cs="宋体"/>
          <w:color w:val="000"/>
          <w:sz w:val="28"/>
          <w:szCs w:val="28"/>
        </w:rPr>
        <w:t xml:space="preserve">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 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根据《中华人民共和国合同法》及相关条例规定，就甲方购买乙方**灯具一事进行平等友好协商，达成以下共识，订立本合同，甲、乙双方共同遵守 ：</w:t>
      </w:r>
    </w:p>
    <w:p>
      <w:pPr>
        <w:ind w:left="0" w:right="0" w:firstLine="560"/>
        <w:spacing w:before="450" w:after="450" w:line="312" w:lineRule="auto"/>
      </w:pPr>
      <w:r>
        <w:rPr>
          <w:rFonts w:ascii="宋体" w:hAnsi="宋体" w:eastAsia="宋体" w:cs="宋体"/>
          <w:color w:val="000"/>
          <w:sz w:val="28"/>
          <w:szCs w:val="28"/>
        </w:rPr>
        <w:t xml:space="preserve">灯具名称</w:t>
      </w:r>
    </w:p>
    <w:p>
      <w:pPr>
        <w:ind w:left="0" w:right="0" w:firstLine="560"/>
        <w:spacing w:before="450" w:after="450" w:line="312" w:lineRule="auto"/>
      </w:pPr>
      <w:r>
        <w:rPr>
          <w:rFonts w:ascii="宋体" w:hAnsi="宋体" w:eastAsia="宋体" w:cs="宋体"/>
          <w:color w:val="000"/>
          <w:sz w:val="28"/>
          <w:szCs w:val="28"/>
        </w:rPr>
        <w:t xml:space="preserve">型号名称</w:t>
      </w:r>
    </w:p>
    <w:p>
      <w:pPr>
        <w:ind w:left="0" w:right="0" w:firstLine="560"/>
        <w:spacing w:before="450" w:after="450" w:line="312" w:lineRule="auto"/>
      </w:pPr>
      <w:r>
        <w:rPr>
          <w:rFonts w:ascii="宋体" w:hAnsi="宋体" w:eastAsia="宋体" w:cs="宋体"/>
          <w:color w:val="000"/>
          <w:sz w:val="28"/>
          <w:szCs w:val="28"/>
        </w:rPr>
        <w:t xml:space="preserve">ndl484/1x28w</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38.00</w:t>
      </w:r>
    </w:p>
    <w:p>
      <w:pPr>
        <w:ind w:left="0" w:right="0" w:firstLine="560"/>
        <w:spacing w:before="450" w:after="450" w:line="312" w:lineRule="auto"/>
      </w:pPr>
      <w:r>
        <w:rPr>
          <w:rFonts w:ascii="宋体" w:hAnsi="宋体" w:eastAsia="宋体" w:cs="宋体"/>
          <w:color w:val="000"/>
          <w:sz w:val="28"/>
          <w:szCs w:val="28"/>
        </w:rPr>
        <w:t xml:space="preserve">3268</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ndl476/2*28w</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19500</w:t>
      </w:r>
    </w:p>
    <w:p>
      <w:pPr>
        <w:ind w:left="0" w:right="0" w:firstLine="560"/>
        <w:spacing w:before="450" w:after="450" w:line="312" w:lineRule="auto"/>
      </w:pPr>
      <w:r>
        <w:rPr>
          <w:rFonts w:ascii="宋体" w:hAnsi="宋体" w:eastAsia="宋体" w:cs="宋体"/>
          <w:color w:val="000"/>
          <w:sz w:val="28"/>
          <w:szCs w:val="28"/>
        </w:rPr>
        <w:t xml:space="preserve">yz28-t5/6400k</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123.00</w:t>
      </w:r>
    </w:p>
    <w:p>
      <w:pPr>
        <w:ind w:left="0" w:right="0" w:firstLine="560"/>
        <w:spacing w:before="450" w:after="450" w:line="312" w:lineRule="auto"/>
      </w:pPr>
      <w:r>
        <w:rPr>
          <w:rFonts w:ascii="宋体" w:hAnsi="宋体" w:eastAsia="宋体" w:cs="宋体"/>
          <w:color w:val="000"/>
          <w:sz w:val="28"/>
          <w:szCs w:val="28"/>
        </w:rPr>
        <w:t xml:space="preserve">2706</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528</w:t>
      </w:r>
    </w:p>
    <w:p>
      <w:pPr>
        <w:ind w:left="0" w:right="0" w:firstLine="560"/>
        <w:spacing w:before="450" w:after="450" w:line="312" w:lineRule="auto"/>
      </w:pPr>
      <w:r>
        <w:rPr>
          <w:rFonts w:ascii="宋体" w:hAnsi="宋体" w:eastAsia="宋体" w:cs="宋体"/>
          <w:color w:val="000"/>
          <w:sz w:val="28"/>
          <w:szCs w:val="28"/>
        </w:rPr>
        <w:t xml:space="preserve">nvc-klt -18a</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190.00</w:t>
      </w:r>
    </w:p>
    <w:p>
      <w:pPr>
        <w:ind w:left="0" w:right="0" w:firstLine="560"/>
        <w:spacing w:before="450" w:after="450" w:line="312" w:lineRule="auto"/>
      </w:pPr>
      <w:r>
        <w:rPr>
          <w:rFonts w:ascii="宋体" w:hAnsi="宋体" w:eastAsia="宋体" w:cs="宋体"/>
          <w:color w:val="000"/>
          <w:sz w:val="28"/>
          <w:szCs w:val="28"/>
        </w:rPr>
        <w:t xml:space="preserve">2280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2026-01-22T14:29:06+08:00</dcterms:created>
  <dcterms:modified xsi:type="dcterms:W3CDTF">2026-01-22T14:29:06+08:00</dcterms:modified>
</cp:coreProperties>
</file>

<file path=docProps/custom.xml><?xml version="1.0" encoding="utf-8"?>
<Properties xmlns="http://schemas.openxmlformats.org/officeDocument/2006/custom-properties" xmlns:vt="http://schemas.openxmlformats.org/officeDocument/2006/docPropsVTypes"/>
</file>