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药品购销合同的具体条款(9篇)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药品购销合同清单一买方：_____________卖方：_____________日期：_____________合同内容合同总金额（元）合同附件数量招标代理服务费（元）备?注总金额（大写）_____________（币种：人民币）1.下述...</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药品购销合同清单二</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 招采平台采购。</w:t>
      </w:r>
    </w:p>
    <w:p>
      <w:pPr>
        <w:ind w:left="0" w:right="0" w:firstLine="560"/>
        <w:spacing w:before="450" w:after="450" w:line="312" w:lineRule="auto"/>
      </w:pPr>
      <w:r>
        <w:rPr>
          <w:rFonts w:ascii="宋体" w:hAnsi="宋体" w:eastAsia="宋体" w:cs="宋体"/>
          <w:color w:val="000"/>
          <w:sz w:val="28"/>
          <w:szCs w:val="28"/>
        </w:rPr>
        <w:t xml:space="preserve">交货期：乙方通过 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 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 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 的违约金。甲方逾期验收，或逾期支付货物款的，甲方向乙方每日偿付货款总额万分之 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乙方在接到甲方采购订单后 个工作日内不能送货到甲方时，乙方向甲方每日偿付货款应送货款万分之 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 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 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 年( 个月，合同 未满的药品除外)，从 年 月 日至 年 月 日。</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 招采平台壹份。</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药品购销合同清单三</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8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自 20xx 年 07 月 01 日至 20xx 年 06 月 30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药品购销合同清单七</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药品购销合同清单九</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2026-04-29T03:35:24+08:00</dcterms:created>
  <dcterms:modified xsi:type="dcterms:W3CDTF">2026-04-29T03:35:24+08:00</dcterms:modified>
</cp:coreProperties>
</file>

<file path=docProps/custom.xml><?xml version="1.0" encoding="utf-8"?>
<Properties xmlns="http://schemas.openxmlformats.org/officeDocument/2006/custom-properties" xmlns:vt="http://schemas.openxmlformats.org/officeDocument/2006/docPropsVTypes"/>
</file>