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最新工矿产品购销合同案例6篇(大全)</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工矿产品购销合同案例一受买人(甲方)：出卖人(乙方)：第二条 标的、数量、价款及交(提)货时间第三条 出卖人对质量负责的.条件：出卖人承诺质量三包，质保期1年或 小时，以先达到为准。第四条 出卖人对质量负责的期限：产品质量保修期为验收合格之...</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工矿产品购销合同案例一</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按部颁标准执行；</w:t>
      </w:r>
    </w:p>
    <w:p>
      <w:pPr>
        <w:ind w:left="0" w:right="0" w:firstLine="560"/>
        <w:spacing w:before="450" w:after="450" w:line="312" w:lineRule="auto"/>
      </w:pPr>
      <w:r>
        <w:rPr>
          <w:rFonts w:ascii="宋体" w:hAnsi="宋体" w:eastAsia="宋体" w:cs="宋体"/>
          <w:color w:val="000"/>
          <w:sz w:val="28"/>
          <w:szCs w:val="28"/>
        </w:rPr>
        <w:t xml:space="preserve">按企业标准执行；</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前40天通知乙方，以便乙方编月度要车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2、产品货款的结算：产品的vc20_运行库下载货款、实际支付的运杂费和其他费用的结算，按照中国人民银行结算办法的规定办理。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2、如甲方未按规定期限提出书面异议的，视为所交vc20_运行库下载产品符合合同规定。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本合同如发生纠纷，当事人双方应当及时协商解决，协商不成时，任何一方均可请业务主管机关调解，调解不成，按以下第项方式处理：申请仲裁委员会仲裁。向人民法院起诉。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购货单位：________代表人：________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乙方(供方)：供需双方在平等互利的基础上，经友好协商，依据《xxx合同法》和有关法律法规的规定，就供需双方购销烟煤事宜，达成本合同条款如下：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1、收到基低位发热值：xxx;ge;5000cag</w:t>
      </w:r>
    </w:p>
    <w:p>
      <w:pPr>
        <w:ind w:left="0" w:right="0" w:firstLine="560"/>
        <w:spacing w:before="450" w:after="450" w:line="312" w:lineRule="auto"/>
      </w:pPr>
      <w:r>
        <w:rPr>
          <w:rFonts w:ascii="宋体" w:hAnsi="宋体" w:eastAsia="宋体" w:cs="宋体"/>
          <w:color w:val="000"/>
          <w:sz w:val="28"/>
          <w:szCs w:val="28"/>
        </w:rPr>
        <w:t xml:space="preserve">2、挥发扮：ad22%一28%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6、灰份：aad30%</w:t>
      </w:r>
    </w:p>
    <w:p>
      <w:pPr>
        <w:ind w:left="0" w:right="0" w:firstLine="560"/>
        <w:spacing w:before="450" w:after="450" w:line="312" w:lineRule="auto"/>
      </w:pPr>
      <w:r>
        <w:rPr>
          <w:rFonts w:ascii="宋体" w:hAnsi="宋体" w:eastAsia="宋体" w:cs="宋体"/>
          <w:color w:val="000"/>
          <w:sz w:val="28"/>
          <w:szCs w:val="28"/>
        </w:rPr>
        <w:t xml:space="preserve">7、粒度：精度小于3占30%以下，大于3占70%以上</w:t>
      </w:r>
    </w:p>
    <w:p>
      <w:pPr>
        <w:ind w:left="0" w:right="0" w:firstLine="560"/>
        <w:spacing w:before="450" w:after="450" w:line="312" w:lineRule="auto"/>
      </w:pPr>
      <w:r>
        <w:rPr>
          <w:rFonts w:ascii="宋体" w:hAnsi="宋体" w:eastAsia="宋体" w:cs="宋体"/>
          <w:color w:val="000"/>
          <w:sz w:val="28"/>
          <w:szCs w:val="28"/>
        </w:rPr>
        <w:t xml:space="preserve">8、灰熔点：a;ge;1250℃</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乙方煤炭到达第四条要求，在5000cag的基础，定价为元吨(按票结算)。高于5000cag的价格见本合同第七条第四款。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到达第四条质量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4、在取样化验过程中，甲方安排中心化验室、热源部、物资供应部人员参加，乙方安排人员参加，取样完毕后，按要求填写xxx总公司入场煤炭取样会签单。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2、乙方严格按甲方进煤计划和本台同有关质量要求供货，因供货不及时或未到达本合同有关质量要求给甲方生产造成的一切损失，由乙方承担，所交保证金甲方不再退还(或从尚欠煤炭款中扣除)。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4、收到基低位发热值在4901―5000cag之间，扣减元吨，在4801―4900cag，扣减元吨，低于480cag拒收，甲方终止合同，已入库部分按热值与吨煤产气量理论值折算扣款。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5、收到基低位发热值5000cag--5500cag内，每增加100cag，价格上调元吨，在5500cag--580cag内，发热量每增加100cag，价格上调元吨，大于5800cag不再上调价格。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7、挥发份在指标要求范围内每降低1%，价格下调元吨。8灰份在指标要求范围内上升2%，价格下调元吨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供方、需方的有效资质证照扫描件。</w:t>
      </w:r>
    </w:p>
    <w:p>
      <w:pPr>
        <w:ind w:left="0" w:right="0" w:firstLine="560"/>
        <w:spacing w:before="450" w:after="450" w:line="312" w:lineRule="auto"/>
      </w:pPr>
      <w:r>
        <w:rPr>
          <w:rFonts w:ascii="宋体" w:hAnsi="宋体" w:eastAsia="宋体" w:cs="宋体"/>
          <w:color w:val="000"/>
          <w:sz w:val="28"/>
          <w:szCs w:val="28"/>
        </w:rPr>
        <w:t xml:space="preserve">十一、解决争议：</w:t>
      </w:r>
    </w:p>
    <w:p>
      <w:pPr>
        <w:ind w:left="0" w:right="0" w:firstLine="560"/>
        <w:spacing w:before="450" w:after="450" w:line="312" w:lineRule="auto"/>
      </w:pPr>
      <w:r>
        <w:rPr>
          <w:rFonts w:ascii="宋体" w:hAnsi="宋体" w:eastAsia="宋体" w:cs="宋体"/>
          <w:color w:val="000"/>
          <w:sz w:val="28"/>
          <w:szCs w:val="28"/>
        </w:rPr>
        <w:t xml:space="preserve">在本合同下发生的争议，供需双方应友好协商解决。协商不成可透过诉讼裁决，提起诉讼时由原告所在地法院管辖，其费用由败诉方承担。</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本合同一式四份，双方各执两份，合同经双方盖章后正式生效。电子签署合同同样有效。</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本合同履行中如遇任何一方违约，违约方应按《xxx合同法》承担违约赔偿职责。如供方收到需方1000万元押金，不按合同的时间发运至秦皇岛东xx则视为违约，供方除退还1000万元押金给需方外，还就应赔偿给需方500万元经济损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1、本合同经甲乙双方签字盖章即生效，条款的任何变更、修改或补充均需得到双方书面确认。</w:t>
      </w:r>
    </w:p>
    <w:p>
      <w:pPr>
        <w:ind w:left="0" w:right="0" w:firstLine="560"/>
        <w:spacing w:before="450" w:after="450" w:line="312" w:lineRule="auto"/>
      </w:pPr>
      <w:r>
        <w:rPr>
          <w:rFonts w:ascii="宋体" w:hAnsi="宋体" w:eastAsia="宋体" w:cs="宋体"/>
          <w:color w:val="000"/>
          <w:sz w:val="28"/>
          <w:szCs w:val="28"/>
        </w:rPr>
        <w:t xml:space="preserve">2、本合同电子表邮箱及传真签约同样有效。</w:t>
      </w:r>
    </w:p>
    <w:p>
      <w:pPr>
        <w:ind w:left="0" w:right="0" w:firstLine="560"/>
        <w:spacing w:before="450" w:after="450" w:line="312" w:lineRule="auto"/>
      </w:pPr>
      <w:r>
        <w:rPr>
          <w:rFonts w:ascii="宋体" w:hAnsi="宋体" w:eastAsia="宋体" w:cs="宋体"/>
          <w:color w:val="000"/>
          <w:sz w:val="28"/>
          <w:szCs w:val="28"/>
        </w:rPr>
        <w:t xml:space="preserve">3、合同有效期限：自________年____月____日至________年____月____日止。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法定代表人或委托代理人开户行及帐号开户行及帐号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三、交(提)货地点、方式：xx区xx东路xx号(四厂区) xx有限公司中央空调厂xx 0816-xxxx487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2026-06-19T10:15:01+08:00</dcterms:created>
  <dcterms:modified xsi:type="dcterms:W3CDTF">2026-06-19T10:15:01+08:00</dcterms:modified>
</cp:coreProperties>
</file>

<file path=docProps/custom.xml><?xml version="1.0" encoding="utf-8"?>
<Properties xmlns="http://schemas.openxmlformats.org/officeDocument/2006/custom-properties" xmlns:vt="http://schemas.openxmlformats.org/officeDocument/2006/docPropsVTypes"/>
</file>