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最新个人房屋装修合同免费 个人房屋装修合同简易版(模板20篇)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个人房屋装修合同简易版一发包方(以下简称甲方)：姓名 住所 承包方(以下简称乙方)：姓名 住所 根据《中华人民共和国经济合同法》及其它有关法律、法规之规定，甲、乙双方在平等自愿、协商一致的基础上就装修工程的有关事宜，达...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 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 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 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 ―――人民法院提起诉讼。 (将不选定的解决方式划出) 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住址： 地址： 电话： 电话： 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个人房屋装修合同简易版三</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个人房屋装修合同免费 个人房屋装修合同简易版篇十一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个人房屋装修合同简易版篇十二</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个人房屋装修合同简易版篇十三</w:t>
      </w:r>
    </w:p>
    <w:p>
      <w:pPr>
        <w:ind w:left="0" w:right="0" w:firstLine="560"/>
        <w:spacing w:before="450" w:after="450" w:line="312" w:lineRule="auto"/>
      </w:pPr>
      <w:r>
        <w:rPr>
          <w:rFonts w:ascii="宋体" w:hAnsi="宋体" w:eastAsia="宋体" w:cs="宋体"/>
          <w:color w:val="000"/>
          <w:sz w:val="28"/>
          <w:szCs w:val="28"/>
        </w:rPr>
        <w:t xml:space="preserve">本文今天为大家介绍的是，供各位查看，希望看完后让您有所收获。更多精彩内容更新尽在，敬请关注。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 年 4 月_ _日至 20_4年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承包方(简称乙方)：________________________________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2026-04-20T23:14:37+08:00</dcterms:created>
  <dcterms:modified xsi:type="dcterms:W3CDTF">2026-04-20T23:14:37+08:00</dcterms:modified>
</cp:coreProperties>
</file>

<file path=docProps/custom.xml><?xml version="1.0" encoding="utf-8"?>
<Properties xmlns="http://schemas.openxmlformats.org/officeDocument/2006/custom-properties" xmlns:vt="http://schemas.openxmlformats.org/officeDocument/2006/docPropsVTypes"/>
</file>