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最新散装白酒销售合同十九篇(模板)</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散装白酒销售合同一乙方：根据《中华人民共和国民法典》及相关法律法规的规定，依照平等互利的原则，为明确买卖双方的权利和义务，经双方协商一致，订立本合同。第一条产品概况11产品名称：21产品数量：第二条合同价款合同总价款：￥元，大写：。第三条付...</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散装白酒销售合同二</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散装白酒销售合同篇十一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散装白酒销售合同篇十七</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