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最新商品销售合同(精)</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商品销售合同(精)一根据《中华人民共和国经济合同法》和有关规定，经双方协商签订本合同，以资共同信守下列条款，并严格执行。一.需方所订商品：二.从签订之日20天起供货，3天内供完，如因人力不可抗拒因素影响交货期的，可顺延交货日期。三.交货...</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