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湖南购房合同范本(合集6篇)</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湖南购房合同范本1出卖人(以下简称甲方)：____________身份证号码：______________________________甲方为___________省_____________市____________区/镇_______...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第一条、本次借款用于买房，共计人民币：__元</w:t>
      </w:r>
    </w:p>
    <w:p>
      <w:pPr>
        <w:ind w:left="0" w:right="0" w:firstLine="560"/>
        <w:spacing w:before="450" w:after="450" w:line="312" w:lineRule="auto"/>
      </w:pPr>
      <w:r>
        <w:rPr>
          <w:rFonts w:ascii="宋体" w:hAnsi="宋体" w:eastAsia="宋体" w:cs="宋体"/>
          <w:color w:val="000"/>
          <w:sz w:val="28"/>
          <w:szCs w:val="28"/>
        </w:rPr>
        <w:t xml:space="preserve">第二条、总计人民币(大写)：</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市____________区____________的房屋(房屋所有权证编号：____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________万元作为定金交给甲方。乙方通过向银行申请抵押贷款方式支付甲方购房款，购房款由乙方分________期付给甲方。第________期，在贷款银行向乙方发出贷款承诺书时，乙方将________%首付房款存入银行，并由银行冻结，第________期在贷款银行向乙方发放贷款之日由银行将乙方所贷款项及________%首付款直接划到甲方的账户中;第________期，在甲方交房时，由乙方________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五、如果乙方的贷款申请未获贷款银行批准，则双方同意以下________种方式解决该房屋的买卖事宜：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1、继续履行协议，乙方________次性将购房款支付给甲方，(期限为________个月)。甲方收到房款________天内与乙方去办过户手续。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________天按房价总额________作为违约金陪偿陪给乙方。逾期超过________个月时，乙方有权解除本合同。解约时，甲方除将已收的房价款(包括定金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________天按房价总额________作为违约金赔偿给甲方。逾期超过________个月时，甲方有权解除合同。解约时，乙方应赔偿甲方经济损失人民币________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湖南购房合同范本5</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2026-09-24T10:07:52+08:00</dcterms:created>
  <dcterms:modified xsi:type="dcterms:W3CDTF">2026-09-24T10:07:52+08:00</dcterms:modified>
</cp:coreProperties>
</file>

<file path=docProps/custom.xml><?xml version="1.0" encoding="utf-8"?>
<Properties xmlns="http://schemas.openxmlformats.org/officeDocument/2006/custom-properties" xmlns:vt="http://schemas.openxmlformats.org/officeDocument/2006/docPropsVTypes"/>
</file>