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2025年商品房购房合同书</w:t>
      </w:r>
      <w:bookmarkEnd w:id="1"/>
    </w:p>
    <w:p>
      <w:pPr>
        <w:jc w:val="center"/>
        <w:spacing w:before="0" w:after="450"/>
      </w:pPr>
      <w:r>
        <w:rPr>
          <w:rFonts w:ascii="Arial" w:hAnsi="Arial" w:eastAsia="Arial" w:cs="Arial"/>
          <w:color w:val="999999"/>
          <w:sz w:val="20"/>
          <w:szCs w:val="20"/>
        </w:rPr>
        <w:t xml:space="preserve">来源：网络  作者：眉眼如画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★以下是为大家整理的2024年商品房购房合同书文章，供大家参考！[小编提示]更多合同范本请点击以下链接:租房合同|劳动合同|租赁合同|劳务合同|用工合同|购销合同|装修合同商品房买卖合同说明　　1、本合同文本为示范文本，也可作为签约使用文本...</w:t>
      </w:r>
    </w:p>
    <w:p>
      <w:pPr>
        <w:ind w:left="0" w:right="0" w:firstLine="560"/>
        <w:spacing w:before="450" w:after="450" w:line="312" w:lineRule="auto"/>
      </w:pPr>
      <w:r>
        <w:rPr>
          <w:rFonts w:ascii="宋体" w:hAnsi="宋体" w:eastAsia="宋体" w:cs="宋体"/>
          <w:color w:val="000"/>
          <w:sz w:val="28"/>
          <w:szCs w:val="28"/>
        </w:rPr>
        <w:t xml:space="preserve">★以下是为大家整理的2025年商品房购房合同书文章，供大家参考！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　　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　　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　　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　　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　　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商品房买卖合同（合同编号：）</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法定代表人：________________________________________联系电话：______________________________________________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邮政编码：________________________________________联系电话：________________________________________________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法定代表人：________________________________________联系电话：____________________________________________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【委托代理人】姓名：________________________________________国籍：__________________________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邮政编码：____________________________________________电话：____________________________________________________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　　第一条 项目建设依据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以______________________方式取得位于______________________、编号为______________________的地块的土地使用权。【土地使用权出让合同号】【土地使用权划拨批准文件号】【划拨土地使用权转让批准文件号】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该地块土地面积为______________________，规划用途为______________________，土地使用年限自____________年__________月__________日至____________年__________月____________日。　出卖人经批准，在上述地块上建设商品房，【现定名】【暂定名】______________________。建设工程规划许可证号为______________________，施工许可证号为______________________。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买受人购买的商品房为【现房】【预售商品房】。预售商品房批准机关为______________________，商品房预售许可证号为______________________。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第______________________【幢】【座】______________________【单元】【层】______________________号房。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该商品房的用途为______________________，属______________________结构，层高为______________________，建筑层数地上______________________层，地下______________________层。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_________平方米，其中，套内建筑面积______________________平方米，公共部位与公用房屋分摊建筑面积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1．按建筑面积计算，该商品房单价为（______________________币）每平方米____________元，总金额（______________________币）__________千__________百__________拾__________万__________千__________百__________拾__________元整。　2．按套内建筑面积计算，该商品房单价为（______________________币）每平方米____________________元，</w:t>
      </w:r>
    </w:p>
    <w:p>
      <w:pPr>
        <w:ind w:left="0" w:right="0" w:firstLine="560"/>
        <w:spacing w:before="450" w:after="450" w:line="312" w:lineRule="auto"/>
      </w:pPr>
      <w:r>
        <w:rPr>
          <w:rFonts w:ascii="宋体" w:hAnsi="宋体" w:eastAsia="宋体" w:cs="宋体"/>
          <w:color w:val="000"/>
          <w:sz w:val="28"/>
          <w:szCs w:val="28"/>
        </w:rPr>
        <w:t xml:space="preserve">　　总金额（____________________币）__________千__________百__________拾__________万__________千__________百__________拾__________元整。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3．按套（单元）计算，该商品房总价款为（____________________币）__________千__________百__________拾__________万__________千__________百________拾____________元整。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买受人按下列第____________________种方式按期付款：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（1）逾期在__________日之内，自本合同规定的应付款期限之第二天起至实际全额支付应付款之日止，买受人按日向出卖人支付逾期应付款万分之__________的违约金，合同继续履行；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日后，出卖人有权解除合同。出卖人解除合同的，买受人按累计应付款的__________％向出卖人支付违约金。买受人愿意继续履行合同的，经出卖人同意，合同继续履行，自本合同规定的应付款期限之第二天起至实际全额支付应付款之日止，买受人按日向出卖人支付逾期应付款万分之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出卖人应当在__________年__________月__________日前，依照国家和地方人民政府的有关规定，将具备下列第__________种条件，并符合本合同约定的商品房交付买受人使用：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日后，买受人有权解除合同。买受人解除合同的，出卖人应当自买受人解除合同通知到达之日起________天内退还全部已付款，并按买受人累计已付款的__________％向买受人支付违约金。买受人要求继续履行合同的，合同继续履行，自本合同第八条规定的最后交付期限的第二天起至实际交付之日止，出卖人按日向买受人支付已交付房价款万分之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（4）________________________________________________________________________________________________________________________；　（5）________________________________________________________________________________________________________________________；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_____天内将买受人已付款退还给买受人，并按____________________利率付给利息。买受人不退房的，应当与出卖人另行签订补充协议。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因出卖人原因，造成该商品房不能办理产权登记或发生债权债务纠纷的，由出卖人承担全部责任。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______日内，将办理权属登记需由出卖人提供的资料报产权登记机关备案。如因出卖人的责任，买受人不能在规定期限内取得房地产权属证书的，双方同意按下列第______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1．买受人退房，出卖人在买受人提出退房要求之日起____________日内将买受人已付房价款退还给买受人，并按已付房价款的____________％赔偿买受人损失。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第十六条保修责任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买受人的房屋仅作____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本合同在履行过程中发生的争议，由双方当事人协商解决；协商不成的，按下述第____________种方式解决：1．提交________________________仲裁委员会仲裁。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合同附件与本合同具有同等法律效力。本合同及其附件内，空格部分填写的文字与印刷文字具有同等效力。第二十二条 本合同连同附件共____________页，一式____________份，具有同等法律效力，合同持有情况如下：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出卖人____________份，买受人____________份，____________份，____________份。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商品房预售的，自本合同生效之日起30天内，由出卖人向____________________________________申请登记备案。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　　签于 签于</w:t>
      </w:r>
    </w:p>
    <w:p>
      <w:pPr>
        <w:ind w:left="0" w:right="0" w:firstLine="560"/>
        <w:spacing w:before="450" w:after="450" w:line="312" w:lineRule="auto"/>
      </w:pPr>
      <w:r>
        <w:rPr>
          <w:rFonts w:ascii="宋体" w:hAnsi="宋体" w:eastAsia="宋体" w:cs="宋体"/>
          <w:color w:val="000"/>
          <w:sz w:val="28"/>
          <w:szCs w:val="28"/>
        </w:rPr>
        <w:t xml:space="preserve">　　（商品房买卖合同内容由建设部提供）</w:t>
      </w:r>
    </w:p>
    <w:p>
      <w:pPr>
        <w:ind w:left="0" w:right="0" w:firstLine="560"/>
        <w:spacing w:before="450" w:after="450" w:line="312" w:lineRule="auto"/>
      </w:pPr>
      <w:r>
        <w:rPr>
          <w:rFonts w:ascii="宋体" w:hAnsi="宋体" w:eastAsia="宋体" w:cs="宋体"/>
          <w:color w:val="000"/>
          <w:sz w:val="28"/>
          <w:szCs w:val="28"/>
        </w:rPr>
        <w:t xml:space="preserve">　　附件一：房屋平面图</w:t>
      </w:r>
    </w:p>
    <w:p>
      <w:pPr>
        <w:ind w:left="0" w:right="0" w:firstLine="560"/>
        <w:spacing w:before="450" w:after="450" w:line="312" w:lineRule="auto"/>
      </w:pPr>
      <w:r>
        <w:rPr>
          <w:rFonts w:ascii="宋体" w:hAnsi="宋体" w:eastAsia="宋体" w:cs="宋体"/>
          <w:color w:val="000"/>
          <w:sz w:val="28"/>
          <w:szCs w:val="28"/>
        </w:rPr>
        <w:t xml:space="preserve">　　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　　附件三：装饰、设备标准</w:t>
      </w:r>
    </w:p>
    <w:p>
      <w:pPr>
        <w:ind w:left="0" w:right="0" w:firstLine="560"/>
        <w:spacing w:before="450" w:after="450" w:line="312" w:lineRule="auto"/>
      </w:pPr>
      <w:r>
        <w:rPr>
          <w:rFonts w:ascii="宋体" w:hAnsi="宋体" w:eastAsia="宋体" w:cs="宋体"/>
          <w:color w:val="000"/>
          <w:sz w:val="28"/>
          <w:szCs w:val="28"/>
        </w:rPr>
        <w:t xml:space="preserve">　　1．外墙：</w:t>
      </w:r>
    </w:p>
    <w:p>
      <w:pPr>
        <w:ind w:left="0" w:right="0" w:firstLine="560"/>
        <w:spacing w:before="450" w:after="450" w:line="312" w:lineRule="auto"/>
      </w:pPr>
      <w:r>
        <w:rPr>
          <w:rFonts w:ascii="宋体" w:hAnsi="宋体" w:eastAsia="宋体" w:cs="宋体"/>
          <w:color w:val="000"/>
          <w:sz w:val="28"/>
          <w:szCs w:val="28"/>
        </w:rPr>
        <w:t xml:space="preserve">　　2．内墙：</w:t>
      </w:r>
    </w:p>
    <w:p>
      <w:pPr>
        <w:ind w:left="0" w:right="0" w:firstLine="560"/>
        <w:spacing w:before="450" w:after="450" w:line="312" w:lineRule="auto"/>
      </w:pPr>
      <w:r>
        <w:rPr>
          <w:rFonts w:ascii="宋体" w:hAnsi="宋体" w:eastAsia="宋体" w:cs="宋体"/>
          <w:color w:val="000"/>
          <w:sz w:val="28"/>
          <w:szCs w:val="28"/>
        </w:rPr>
        <w:t xml:space="preserve">　　3．顶棚：</w:t>
      </w:r>
    </w:p>
    <w:p>
      <w:pPr>
        <w:ind w:left="0" w:right="0" w:firstLine="560"/>
        <w:spacing w:before="450" w:after="450" w:line="312" w:lineRule="auto"/>
      </w:pPr>
      <w:r>
        <w:rPr>
          <w:rFonts w:ascii="宋体" w:hAnsi="宋体" w:eastAsia="宋体" w:cs="宋体"/>
          <w:color w:val="000"/>
          <w:sz w:val="28"/>
          <w:szCs w:val="28"/>
        </w:rPr>
        <w:t xml:space="preserve">　　4．地面：</w:t>
      </w:r>
    </w:p>
    <w:p>
      <w:pPr>
        <w:ind w:left="0" w:right="0" w:firstLine="560"/>
        <w:spacing w:before="450" w:after="450" w:line="312" w:lineRule="auto"/>
      </w:pPr>
      <w:r>
        <w:rPr>
          <w:rFonts w:ascii="宋体" w:hAnsi="宋体" w:eastAsia="宋体" w:cs="宋体"/>
          <w:color w:val="000"/>
          <w:sz w:val="28"/>
          <w:szCs w:val="28"/>
        </w:rPr>
        <w:t xml:space="preserve">　　5．门窗：</w:t>
      </w:r>
    </w:p>
    <w:p>
      <w:pPr>
        <w:ind w:left="0" w:right="0" w:firstLine="560"/>
        <w:spacing w:before="450" w:after="450" w:line="312" w:lineRule="auto"/>
      </w:pPr>
      <w:r>
        <w:rPr>
          <w:rFonts w:ascii="宋体" w:hAnsi="宋体" w:eastAsia="宋体" w:cs="宋体"/>
          <w:color w:val="000"/>
          <w:sz w:val="28"/>
          <w:szCs w:val="28"/>
        </w:rPr>
        <w:t xml:space="preserve">　　6．厨房：</w:t>
      </w:r>
    </w:p>
    <w:p>
      <w:pPr>
        <w:ind w:left="0" w:right="0" w:firstLine="560"/>
        <w:spacing w:before="450" w:after="450" w:line="312" w:lineRule="auto"/>
      </w:pPr>
      <w:r>
        <w:rPr>
          <w:rFonts w:ascii="宋体" w:hAnsi="宋体" w:eastAsia="宋体" w:cs="宋体"/>
          <w:color w:val="000"/>
          <w:sz w:val="28"/>
          <w:szCs w:val="28"/>
        </w:rPr>
        <w:t xml:space="preserve">　　7．卫生间：</w:t>
      </w:r>
    </w:p>
    <w:p>
      <w:pPr>
        <w:ind w:left="0" w:right="0" w:firstLine="560"/>
        <w:spacing w:before="450" w:after="450" w:line="312" w:lineRule="auto"/>
      </w:pPr>
      <w:r>
        <w:rPr>
          <w:rFonts w:ascii="宋体" w:hAnsi="宋体" w:eastAsia="宋体" w:cs="宋体"/>
          <w:color w:val="000"/>
          <w:sz w:val="28"/>
          <w:szCs w:val="28"/>
        </w:rPr>
        <w:t xml:space="preserve">　　8．阳台：</w:t>
      </w:r>
    </w:p>
    <w:p>
      <w:pPr>
        <w:ind w:left="0" w:right="0" w:firstLine="560"/>
        <w:spacing w:before="450" w:after="450" w:line="312" w:lineRule="auto"/>
      </w:pPr>
      <w:r>
        <w:rPr>
          <w:rFonts w:ascii="宋体" w:hAnsi="宋体" w:eastAsia="宋体" w:cs="宋体"/>
          <w:color w:val="000"/>
          <w:sz w:val="28"/>
          <w:szCs w:val="28"/>
        </w:rPr>
        <w:t xml:space="preserve">　　9．电梯：</w:t>
      </w:r>
    </w:p>
    <w:p>
      <w:pPr>
        <w:ind w:left="0" w:right="0" w:firstLine="560"/>
        <w:spacing w:before="450" w:after="450" w:line="312" w:lineRule="auto"/>
      </w:pPr>
      <w:r>
        <w:rPr>
          <w:rFonts w:ascii="宋体" w:hAnsi="宋体" w:eastAsia="宋体" w:cs="宋体"/>
          <w:color w:val="000"/>
          <w:sz w:val="28"/>
          <w:szCs w:val="28"/>
        </w:rPr>
        <w:t xml:space="preserve">　　10．其他：</w:t>
      </w:r>
    </w:p>
    <w:p>
      <w:pPr>
        <w:ind w:left="0" w:right="0" w:firstLine="560"/>
        <w:spacing w:before="450" w:after="450" w:line="312" w:lineRule="auto"/>
      </w:pPr>
      <w:r>
        <w:rPr>
          <w:rFonts w:ascii="宋体" w:hAnsi="宋体" w:eastAsia="宋体" w:cs="宋体"/>
          <w:color w:val="000"/>
          <w:sz w:val="28"/>
          <w:szCs w:val="28"/>
        </w:rPr>
        <w:t xml:space="preserve">　　附件四：合同补充协议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2026-09-17T07:57:29+08:00</dcterms:created>
  <dcterms:modified xsi:type="dcterms:W3CDTF">2026-09-17T07:57:29+08:00</dcterms:modified>
</cp:coreProperties>
</file>

<file path=docProps/custom.xml><?xml version="1.0" encoding="utf-8"?>
<Properties xmlns="http://schemas.openxmlformats.org/officeDocument/2006/custom-properties" xmlns:vt="http://schemas.openxmlformats.org/officeDocument/2006/docPropsVTypes"/>
</file>