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厨具采购合同(十二篇)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厨具采购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厨具采购合同篇十一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