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采购大枣合同范本(优选4篇)</w:t>
      </w:r>
      <w:bookmarkEnd w:id="1"/>
    </w:p>
    <w:p>
      <w:pPr>
        <w:jc w:val="center"/>
        <w:spacing w:before="0" w:after="450"/>
      </w:pPr>
      <w:r>
        <w:rPr>
          <w:rFonts w:ascii="Arial" w:hAnsi="Arial" w:eastAsia="Arial" w:cs="Arial"/>
          <w:color w:val="999999"/>
          <w:sz w:val="20"/>
          <w:szCs w:val="20"/>
        </w:rPr>
        <w:t xml:space="preserve">来源：网络  作者：情深意重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采购大枣合同范本1品牌产品采购合同甲方（供货方）：乙方（需货方）：为共同推广“ ”品牌产品，使其在市场上得以长期稳定发展，使双方共创“双赢”，经双方协商，本着平等互利和诚实信用的原则，一致同意签订本合同如下：第一条 采购货物明细： 单位：元...</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采购大枣合同范本1</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采购大枣合同范本2</w:t>
      </w:r>
    </w:p>
    <w:p>
      <w:pPr>
        <w:ind w:left="0" w:right="0" w:firstLine="560"/>
        <w:spacing w:before="450" w:after="450" w:line="312" w:lineRule="auto"/>
      </w:pPr>
      <w:r>
        <w:rPr>
          <w:rFonts w:ascii="宋体" w:hAnsi="宋体" w:eastAsia="宋体" w:cs="宋体"/>
          <w:color w:val="000"/>
          <w:sz w:val="28"/>
          <w:szCs w:val="28"/>
        </w:rPr>
        <w:t xml:space="preserve">给大家带来电子商务采购合同范文，供大家参考!</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（以下简称甲方）与（以下简称乙方）就工服制作业务经双方协商一致，签订以下合同，共同遵守。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地点：福建省福州市马尾区</w:t>
      </w:r>
    </w:p>
    <w:p>
      <w:pPr>
        <w:ind w:left="0" w:right="0" w:firstLine="560"/>
        <w:spacing w:before="450" w:after="450" w:line="312" w:lineRule="auto"/>
      </w:pPr>
      <w:r>
        <w:rPr>
          <w:rFonts w:ascii="宋体" w:hAnsi="宋体" w:eastAsia="宋体" w:cs="宋体"/>
          <w:color w:val="000"/>
          <w:sz w:val="28"/>
          <w:szCs w:val="28"/>
        </w:rPr>
        <w:t xml:space="preserve">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3、按此合同付款日期，按时付款，不得延误。</w:t>
      </w:r>
    </w:p>
    <w:p>
      <w:pPr>
        <w:ind w:left="0" w:right="0" w:firstLine="560"/>
        <w:spacing w:before="450" w:after="450" w:line="312" w:lineRule="auto"/>
      </w:pPr>
      <w:r>
        <w:rPr>
          <w:rFonts w:ascii="宋体" w:hAnsi="宋体" w:eastAsia="宋体" w:cs="宋体"/>
          <w:color w:val="000"/>
          <w:sz w:val="28"/>
          <w:szCs w:val="28"/>
        </w:rPr>
        <w:t xml:space="preserve">4、从北京至福州的路途运费一切由甲方承担。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1、乙方须保证产品质量，如有制作问题，乙方须负责修改并作出相关赔偿。</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2、按此合同交货日期，按时交货。如未按时交货，甲方需承担乙方千分之二/每日的货款作为违约金。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3、由于乙方未及时电告甲方，以致货物未及时保险而发生的一切损失由乙方承担。</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给你一篇电子商务采购合同的写作范例，你可以参考它的格式与写法，进行适当修改。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甲方系中国中铁采购电子商务网站（以下称电子商务平台）运营公司，乙方系中国中铁供应商网络成员单位，是电子商务平台的`供应商用户。</w:t>
      </w:r>
    </w:p>
    <w:p>
      <w:pPr>
        <w:ind w:left="0" w:right="0" w:firstLine="560"/>
        <w:spacing w:before="450" w:after="450" w:line="312" w:lineRule="auto"/>
      </w:pPr>
      <w:r>
        <w:rPr>
          <w:rFonts w:ascii="宋体" w:hAnsi="宋体" w:eastAsia="宋体" w:cs="宋体"/>
          <w:color w:val="000"/>
          <w:sz w:val="28"/>
          <w:szCs w:val="28"/>
        </w:rPr>
        <w:t xml:space="preserve">依据《_合同法》等法律法规的有关规定，经协商一致，双方就电子商务平台服务有关事项签订本电子商务平台服务合同（以下称本合同）：</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中国中铁区域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3、乙方可使用电子商务平台从事中国中铁物资采购有关的商务活动，并应遵守国家法律、法规及中国中铁供应商管理要求。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中国中铁供应商网络成员；在平台对供应商年审时，甲方可在年审到期前30天向乙方发出催付通知，乙方应在收费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365个日历日为一年度。甲乙双方在签订合同并且甲方在确认收到使用费后5个工作日内给乙方颁发数字证书及USBKEY。年度使用费标准为3000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2、增值服务：（有）或（无），增值服务协议单独签订。增值服务选择（）、（）、（）。反向增值服务选择：（有）或（无）反向增值服务选择：（）、（）、（）附：增值服务协议中国中铁采购电子商务系统平台收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乙方应在企业用户注册完成后，将当年使用费汇至甲方指定银行账户，并在每年使用费到期前30个日历日按同样方式支付当年使用费。甲方银行账户信息如下：</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甲方收到乙方使用费后10个工作日内向乙方寄出正规税务发票，乙方发票开票信息及邮寄地址为：请乙方财务部门将上述发票信息单独打印并加盖财务章后随合同一并寄出。如需开具增值税专用发票，请提供增值税一般纳税人资质证明。</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1、电子商务平台以满足中国中铁网上物资采购需要为建设及运行目的，甲方不对电子商务平台功能满足乙方特定商务目的提供任何保证和承诺。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采购大枣合同范本3</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成交人。为了保护供需各方合法权益,根据《_政府采购法》、《_合同法》等相关法律、法规的规定，并严格遵循政府采购项目采购文件的相关规定,经甲乙双方协商一致，订立本合同。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_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本合同及其修订本的有效性、履行和与本合同及其修订本效力有关的所有事宜，将受_法律管辖，任何争议仅适用_法律。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经甲、乙双方友好协商，本着互惠互利原则，根据_《合同法》及相关法律法规的规定。双方协定的采购价格、数量、质量标准;为明确双方权利和义务，特制订本合同条款：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采购大枣合同范本4</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