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挤塑板供货合同范本(必备12篇)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挤塑板供货合同范本1 供方：（以下简称甲方）需方：（以下简称乙方）乙方因工程建设的需要，向甲方购买钢材，为明确双方的权利义务，经双方平等友好协商，订立以下条款。乙方工程建设所需的钢材全部从甲方购买。未经甲方书面同意，乙方不得从其他渠道购买钢...</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挤塑板供货合同范本2</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挤塑板供货合同范本3</w:t>
      </w:r>
    </w:p>
    <w:p>
      <w:pPr>
        <w:ind w:left="0" w:right="0" w:firstLine="560"/>
        <w:spacing w:before="450" w:after="450" w:line="312" w:lineRule="auto"/>
      </w:pPr>
      <w:r>
        <w:rPr>
          <w:rFonts w:ascii="宋体" w:hAnsi="宋体" w:eastAsia="宋体" w:cs="宋体"/>
          <w:color w:val="000"/>
          <w:sz w:val="28"/>
          <w:szCs w:val="28"/>
        </w:rPr>
        <w:t xml:space="preserve">甲方：陕西省路易实业有限公司 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四、技术、质量标准与质量保证产品及物理特性均达到或优于国家标准(GB/—20_)。</w:t>
      </w:r>
    </w:p>
    <w:p>
      <w:pPr>
        <w:ind w:left="0" w:right="0" w:firstLine="560"/>
        <w:spacing w:before="450" w:after="450" w:line="312" w:lineRule="auto"/>
      </w:pPr>
      <w:r>
        <w:rPr>
          <w:rFonts w:ascii="宋体" w:hAnsi="宋体" w:eastAsia="宋体" w:cs="宋体"/>
          <w:color w:val="000"/>
          <w:sz w:val="28"/>
          <w:szCs w:val="28"/>
        </w:rPr>
        <w:t xml:space="preserve">五、 供货时间及运输：</w:t>
      </w:r>
    </w:p>
    <w:p>
      <w:pPr>
        <w:ind w:left="0" w:right="0" w:firstLine="560"/>
        <w:spacing w:before="450" w:after="450" w:line="312" w:lineRule="auto"/>
      </w:pPr>
      <w:r>
        <w:rPr>
          <w:rFonts w:ascii="宋体" w:hAnsi="宋体" w:eastAsia="宋体" w:cs="宋体"/>
          <w:color w:val="000"/>
          <w:sz w:val="28"/>
          <w:szCs w:val="28"/>
        </w:rPr>
        <w:t xml:space="preserve">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挤塑板供货合同范本4</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挤塑板供货合同范本5</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经甲乙双方协商一致，就乙方在甲方订购铝塑板事宜签定本合同，双方共同信守下列条款：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 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产品质量标准：普通装饰用铝塑复合板按GB/T22414-20_标准执行;或由双方约定标准生产。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 包装、运输：</w:t>
      </w:r>
    </w:p>
    <w:p>
      <w:pPr>
        <w:ind w:left="0" w:right="0" w:firstLine="560"/>
        <w:spacing w:before="450" w:after="450" w:line="312" w:lineRule="auto"/>
      </w:pPr>
      <w:r>
        <w:rPr>
          <w:rFonts w:ascii="宋体" w:hAnsi="宋体" w:eastAsia="宋体" w:cs="宋体"/>
          <w:color w:val="000"/>
          <w:sz w:val="28"/>
          <w:szCs w:val="28"/>
        </w:rPr>
        <w:t xml:space="preserve">2、 包装及运费承担：普通木托架简易包装，费用由甲方承担。 交货地点、方法及运费承担：甲方仓库交。乙方自提，甲方可为代办运输，运费由乙方承担。</w:t>
      </w:r>
    </w:p>
    <w:p>
      <w:pPr>
        <w:ind w:left="0" w:right="0" w:firstLine="560"/>
        <w:spacing w:before="450" w:after="450" w:line="312" w:lineRule="auto"/>
      </w:pPr>
      <w:r>
        <w:rPr>
          <w:rFonts w:ascii="宋体" w:hAnsi="宋体" w:eastAsia="宋体" w:cs="宋体"/>
          <w:color w:val="000"/>
          <w:sz w:val="28"/>
          <w:szCs w:val="28"/>
        </w:rPr>
        <w:t xml:space="preserve">四、 货款支付及结算方式：销售合同模板1、 为体现甲方对乙方的支持，乙方在保证20_年底前订货不少于35000张，甲方预留15万元人民币至乙方作为年度周转金(此款在</w:t>
      </w:r>
    </w:p>
    <w:p>
      <w:pPr>
        <w:ind w:left="0" w:right="0" w:firstLine="560"/>
        <w:spacing w:before="450" w:after="450" w:line="312" w:lineRule="auto"/>
      </w:pPr>
      <w:r>
        <w:rPr>
          <w:rFonts w:ascii="宋体" w:hAnsi="宋体" w:eastAsia="宋体" w:cs="宋体"/>
          <w:color w:val="000"/>
          <w:sz w:val="28"/>
          <w:szCs w:val="28"/>
        </w:rPr>
        <w:t xml:space="preserve">本年度12月25日前必须返还甲方)。此周转金按批次订单总款的15%逐批放给</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2、乙方初次向甲方下达订单须预付订单总货款30%，甲方在收到预付款后方为组织生产。</w:t>
      </w:r>
    </w:p>
    <w:p>
      <w:pPr>
        <w:ind w:left="0" w:right="0" w:firstLine="560"/>
        <w:spacing w:before="450" w:after="450" w:line="312" w:lineRule="auto"/>
      </w:pPr>
      <w:r>
        <w:rPr>
          <w:rFonts w:ascii="宋体" w:hAnsi="宋体" w:eastAsia="宋体" w:cs="宋体"/>
          <w:color w:val="000"/>
          <w:sz w:val="28"/>
          <w:szCs w:val="28"/>
        </w:rPr>
        <w:t xml:space="preserve">3、货到乙方后三天内，乙方应付清(除预留周转金外的)全部货款。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4、以现金与银行汇款结算，其中银行承兑汇票不能超过总付款的15%。</w:t>
      </w:r>
    </w:p>
    <w:p>
      <w:pPr>
        <w:ind w:left="0" w:right="0" w:firstLine="560"/>
        <w:spacing w:before="450" w:after="450" w:line="312" w:lineRule="auto"/>
      </w:pPr>
      <w:r>
        <w:rPr>
          <w:rFonts w:ascii="宋体" w:hAnsi="宋体" w:eastAsia="宋体" w:cs="宋体"/>
          <w:color w:val="000"/>
          <w:sz w:val="28"/>
          <w:szCs w:val="28"/>
        </w:rPr>
        <w:t xml:space="preserve">五、 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5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1、由乙方指定非甲方色卡本上颜色货非标准尺寸(1220_2440MM)之货品若因乙方变化未提货，乙方仍需在10日内将全部货款支付给甲方。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2、甲方按约定时间生产出产品后(按产品生产日期)，乙方要求延期提货、未提货或货到期未支付的，超过约定期30天，应按日支付资金占用费和仓库保管费(支付金额=该批货值_‰_天数)。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乙方向甲方按本合同约定订购的产品，在自己工程销售中自行提高产品性能及标准并向对方承诺的，由此产生的责任与甲方无涉。</w:t>
      </w:r>
    </w:p>
    <w:p>
      <w:pPr>
        <w:ind w:left="0" w:right="0" w:firstLine="560"/>
        <w:spacing w:before="450" w:after="450" w:line="312" w:lineRule="auto"/>
      </w:pPr>
      <w:r>
        <w:rPr>
          <w:rFonts w:ascii="宋体" w:hAnsi="宋体" w:eastAsia="宋体" w:cs="宋体"/>
          <w:color w:val="000"/>
          <w:sz w:val="28"/>
          <w:szCs w:val="28"/>
        </w:rPr>
        <w:t xml:space="preserve">3、 本合同附件如订货传真、送货回单、收货确认单、运输证明、</w:t>
      </w:r>
    </w:p>
    <w:p>
      <w:pPr>
        <w:ind w:left="0" w:right="0" w:firstLine="560"/>
        <w:spacing w:before="450" w:after="450" w:line="312" w:lineRule="auto"/>
      </w:pPr>
      <w:r>
        <w:rPr>
          <w:rFonts w:ascii="宋体" w:hAnsi="宋体" w:eastAsia="宋体" w:cs="宋体"/>
          <w:color w:val="000"/>
          <w:sz w:val="28"/>
          <w:szCs w:val="28"/>
        </w:rPr>
        <w:t xml:space="preserve">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 违约责任：本合同经双方签字(盖章)后生效，双方均应严格履行，如有违约造成对方实质性损失的，违约方依法承担违约责任。若甲乙双方因履行合同发生争议，应及时协商解决，如协商不成，由原告方人民法院提起诉讼。</w:t>
      </w:r>
    </w:p>
    <w:p>
      <w:pPr>
        <w:ind w:left="0" w:right="0" w:firstLine="560"/>
        <w:spacing w:before="450" w:after="450" w:line="312" w:lineRule="auto"/>
      </w:pPr>
      <w:r>
        <w:rPr>
          <w:rFonts w:ascii="宋体" w:hAnsi="宋体" w:eastAsia="宋体" w:cs="宋体"/>
          <w:color w:val="000"/>
          <w:sz w:val="28"/>
          <w:szCs w:val="28"/>
        </w:rPr>
        <w:t xml:space="preserve">5、 本合同未尽事宜，双方另行协商。本合同一式贰份，甲乙双方各执壹份。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四、 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在合同履行过程中涉及的周转资金及往来货款，由王士华个人担保承担清偿。</w:t>
      </w:r>
    </w:p>
    <w:p>
      <w:pPr>
        <w:ind w:left="0" w:right="0" w:firstLine="560"/>
        <w:spacing w:before="450" w:after="450" w:line="312" w:lineRule="auto"/>
      </w:pPr>
      <w:r>
        <w:rPr>
          <w:rFonts w:ascii="宋体" w:hAnsi="宋体" w:eastAsia="宋体" w:cs="宋体"/>
          <w:color w:val="000"/>
          <w:sz w:val="28"/>
          <w:szCs w:val="28"/>
        </w:rPr>
        <w:t xml:space="preserve">使用注意事项：</w:t>
      </w:r>
    </w:p>
    <w:p>
      <w:pPr>
        <w:ind w:left="0" w:right="0" w:firstLine="560"/>
        <w:spacing w:before="450" w:after="450" w:line="312" w:lineRule="auto"/>
      </w:pPr>
      <w:r>
        <w:rPr>
          <w:rFonts w:ascii="宋体" w:hAnsi="宋体" w:eastAsia="宋体" w:cs="宋体"/>
          <w:color w:val="000"/>
          <w:sz w:val="28"/>
          <w:szCs w:val="28"/>
        </w:rPr>
        <w:t xml:space="preserve">1、 搬运和储存时，应防止沾水、雨淋和潮气入侵;避免接触腐蚀性介质。产品应平方在干燥、通风的室内，储存时间不宜超过2个月。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 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 开槽应视板子规格型号不同采用圆底刀头或V型刀具，槽底宽度毫米;开槽刀刃必须锋利，转速20000-30000转/分，进刀3-5米/分，以免开槽时温度过高熔化粘接剂而引起铝板剥离;开槽最低点与板间应保留毫米塑芯材，开槽中心线离铝塑</w:t>
      </w:r>
    </w:p>
    <w:p>
      <w:pPr>
        <w:ind w:left="0" w:right="0" w:firstLine="560"/>
        <w:spacing w:before="450" w:after="450" w:line="312" w:lineRule="auto"/>
      </w:pPr>
      <w:r>
        <w:rPr>
          <w:rFonts w:ascii="宋体" w:hAnsi="宋体" w:eastAsia="宋体" w:cs="宋体"/>
          <w:color w:val="000"/>
          <w:sz w:val="28"/>
          <w:szCs w:val="28"/>
        </w:rPr>
        <w:t xml:space="preserve">板边缘应大于20毫米。</w:t>
      </w:r>
    </w:p>
    <w:p>
      <w:pPr>
        <w:ind w:left="0" w:right="0" w:firstLine="560"/>
        <w:spacing w:before="450" w:after="450" w:line="312" w:lineRule="auto"/>
      </w:pPr>
      <w:r>
        <w:rPr>
          <w:rFonts w:ascii="宋体" w:hAnsi="宋体" w:eastAsia="宋体" w:cs="宋体"/>
          <w:color w:val="000"/>
          <w:sz w:val="28"/>
          <w:szCs w:val="28"/>
        </w:rPr>
        <w:t xml:space="preserve">6、 折边时用力均匀，一次成型，不要用力过急，不可反复弯折。 依据铝塑板方向标识保持安装方向一致。 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 复合板折边后，需内衬相应尺寸的骨架，骨架尺寸应不大于600_600毫米;内墙板应在室内使用，不得安装于室外使用。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 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挤塑板供货合同范本9</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&gt;二、质量要求和产品包装</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供方必须向需方保证供应板材平整度优良，色质均匀，无缺角的板材；</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挤塑板供货合同范本11</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2026-06-10T04:57:54+08:00</dcterms:created>
  <dcterms:modified xsi:type="dcterms:W3CDTF">2026-06-10T04:57:54+08:00</dcterms:modified>
</cp:coreProperties>
</file>

<file path=docProps/custom.xml><?xml version="1.0" encoding="utf-8"?>
<Properties xmlns="http://schemas.openxmlformats.org/officeDocument/2006/custom-properties" xmlns:vt="http://schemas.openxmlformats.org/officeDocument/2006/docPropsVTypes"/>
</file>