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餐饮供货合同</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餐饮供货合同（精选15篇）餐饮供货合同 篇1 甲方(需方)：aa县bb中学 乙方(供货商)： 本学期由乙方为甲方食堂供应米粉、馒头等即食食品。为了保护供需双方的合法权益，并让甲方用上安全卫生的放心食品，确保甲方全体师生员工的身心健康，经甲、...</w:t>
      </w:r>
    </w:p>
    <w:p>
      <w:pPr>
        <w:ind w:left="0" w:right="0" w:firstLine="560"/>
        <w:spacing w:before="450" w:after="450" w:line="312" w:lineRule="auto"/>
      </w:pPr>
      <w:r>
        <w:rPr>
          <w:rFonts w:ascii="宋体" w:hAnsi="宋体" w:eastAsia="宋体" w:cs="宋体"/>
          <w:color w:val="000"/>
          <w:sz w:val="28"/>
          <w:szCs w:val="28"/>
        </w:rPr>
        <w:t xml:space="preserve">餐饮供货合同（精选15篇）</w:t>
      </w:r>
    </w:p>
    <w:p>
      <w:pPr>
        <w:ind w:left="0" w:right="0" w:firstLine="560"/>
        <w:spacing w:before="450" w:after="450" w:line="312" w:lineRule="auto"/>
      </w:pPr>
      <w:r>
        <w:rPr>
          <w:rFonts w:ascii="宋体" w:hAnsi="宋体" w:eastAsia="宋体" w:cs="宋体"/>
          <w:color w:val="000"/>
          <w:sz w:val="28"/>
          <w:szCs w:val="28"/>
        </w:rPr>
        <w:t xml:space="preserve">餐饮供货合同 篇1</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宋体" w:hAnsi="宋体" w:eastAsia="宋体" w:cs="宋体"/>
          <w:color w:val="000"/>
          <w:sz w:val="28"/>
          <w:szCs w:val="28"/>
        </w:rPr>
        <w:t xml:space="preserve">餐饮供货合同 篇2</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 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 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宋体" w:hAnsi="宋体" w:eastAsia="宋体" w:cs="宋体"/>
          <w:color w:val="000"/>
          <w:sz w:val="28"/>
          <w:szCs w:val="28"/>
        </w:rPr>
        <w:t xml:space="preserve">餐饮供货合同 篇4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 产品标准 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 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篇5</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 产品标准 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 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宋体" w:hAnsi="宋体" w:eastAsia="宋体" w:cs="宋体"/>
          <w:color w:val="000"/>
          <w:sz w:val="28"/>
          <w:szCs w:val="28"/>
        </w:rPr>
        <w:t xml:space="preserve">餐饮供货合同 篇6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餐饮供货合同 篇8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 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 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 供餐场所 )，以便乙方能良好的履行本协议以及有效附件约定的义务。此服务场所位于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篇11</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8、本合同一式两份，甲、乙双方各执一份。本合同执行时间为一学期：自2025年 3月1日起至2025年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餐饮供货合同 篇12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 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2026-06-19T06:34:34+08:00</dcterms:created>
  <dcterms:modified xsi:type="dcterms:W3CDTF">2026-06-19T06:34:34+08:00</dcterms:modified>
</cp:coreProperties>
</file>

<file path=docProps/custom.xml><?xml version="1.0" encoding="utf-8"?>
<Properties xmlns="http://schemas.openxmlformats.org/officeDocument/2006/custom-properties" xmlns:vt="http://schemas.openxmlformats.org/officeDocument/2006/docPropsVTypes"/>
</file>