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2025年建筑工人劳务合同 工人劳务合同协议免费(16篇)</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建筑工人劳务合同 工人劳务合同协议免费一经甲、乙双方协商，甲方决定将其承建的(_____)钢筋分项工程施工承包给乙方施工，达成以下协议条款：一、承包方式、范围及单价1、承包方式：乙方包工不包料2、承包范围：负责设计施工图及变更图从基础一下起...</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工人劳务合同协议免费一</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工人劳务合同协议免费二</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工人劳务合同协议免费五</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工人劳务合同协议免费七</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工人劳务合同协议免费八</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建筑工人劳务合同 工人劳务合同协议免费篇十一</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工[_TAG_h2]建筑工人劳务合同 工人劳务合同协议免费篇十三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