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最新修理劳务雇佣合同(十六篇)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修理劳务雇佣合同一乙方:根据甲乙双方的各自需要，甲方招收乙方为汽修厂的员工，从_____年_____月_____日起至_____年_____月_____日止，期限为一年。经甲乙双方协定，双方须遵守以下的合同内容:一、甲方招收乙方为汽修厂的 ...</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修理劳务雇佣合同三</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修理劳务雇佣合同四</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修理劳务雇佣合同篇十一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修理劳务雇佣合同篇十五</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修理劳务雇佣合同篇十六</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