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建筑安装工程承包合同印花税减半征收(二十一篇)</w:t>
      </w:r>
      <w:bookmarkEnd w:id="1"/>
    </w:p>
    <w:p>
      <w:pPr>
        <w:jc w:val="center"/>
        <w:spacing w:before="0" w:after="450"/>
      </w:pPr>
      <w:r>
        <w:rPr>
          <w:rFonts w:ascii="Arial" w:hAnsi="Arial" w:eastAsia="Arial" w:cs="Arial"/>
          <w:color w:val="999999"/>
          <w:sz w:val="20"/>
          <w:szCs w:val="20"/>
        </w:rPr>
        <w:t xml:space="preserve">来源：网络  作者：心如止水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建筑安装工程承包合同印花税 建筑安装工程承包合同印花税减半征收一发包方：承包方：根据《中华人民共和国民法典》和《建筑安装工程承包合同条例》及有关规定，结合本工程的具体情况，经双方协商一致，签订本合同，以资共同遵守。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(1)进口特殊材料、有色金属统配、部管物资和二、三类电机产品，由发组织供应到现场或指定地点。如在规定交货地点之外交货，其发生的超运距运费和其他费用由发负责。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(2)成套设备和专用设备，由发负责招标、定货、供应和商品检验后交付承包方。对提前到货的设备应由发设库保存，安装时交付承包方妥善保管，不得挪用，丢失或损坏。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(3)本工程所需材料、设备除在\"发供应的材料、设备明细表\"明确由发供应外，其余材料均由承包方组织供应。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提交的主要材料指标，由承包方采购供货的，应根据指标的性质、发生的政策性调价等，以建筑安装材料预算价格为依据，逐项计算出原价价差或预算价差，均由发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(2)发提供的主要材料实物，按发提供实物时建筑安装材料价格结算价款。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(3)除发供应的材料、设备外，发指定厂家、品种让承包方购买和供应其所指定的材料、设备的，其价款按实结算。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(4)发委托承包方代购的材料、设备，按双方商定的价格，由承包方收取代购款包干使用，发应于本合同签订后一天内一次付清。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(5)发提供的材料、设备的指标或实物，必须是本合同工程用的材料和设备，规格品种与实际需要不相符时，由承包方协助进行调剂串换使用，由发给付承包方劳务费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(6)发供应的木材、成材指标或实物、硬杂木均按有关规定办理，其量差、价差由发承担。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应予承认并办理检验合格手续。如提出异议，经复查合格者，其费用由发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试车中需要的动力、燃料、油料、材料、仪器、专用工具、技术劳务费用等，由发提供。其费用包括在定额内的，由承包方负担;定额中未包括的，由发负担。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验收合格后，双方签署交工验收证书，并将工程移交给发管理，如发拖延接收，其保管费用和造成的损失由发承担。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10.已竣工未验收工程，在交工前由承包方负责保管，发不得动用，若发已经使用，即视同交验。由于承包方原因，应交工验收而不交不验的工程，除按拖延工期条款处理外，并赔偿因此而造成的经济损失。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由施工造成的工程质量问题，发应书面通知承包方并约定时间进行修理。在保修期内承包方拒不修理时，发可动用预留保修款请人修理，超支部分应由承包方负担。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1.发交付的设计图纸、说明和有关技术资料，均为施工的有效依据，发、承包方均不得擅自修改。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(9)按《发供应的材料、设备明细表》确定的供应时间及时组织供应，应由发提供材料、设备以满足工程进度的需要;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 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天向发报送月度施工计划，属发供应的材料、设备供应计划和当月工程进度月报(包括工程量、工作量和形象进度等);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日内，发支付不少于合同总价的(或当年投资的) %的预付款，计人民币 万元。</w:t>
      </w:r>
    </w:p>
    <w:p>
      <w:pPr>
        <w:ind w:left="0" w:right="0" w:firstLine="560"/>
        <w:spacing w:before="450" w:after="450" w:line="312" w:lineRule="auto"/>
      </w:pPr>
      <w:r>
        <w:rPr>
          <w:rFonts w:ascii="宋体" w:hAnsi="宋体" w:eastAsia="宋体" w:cs="宋体"/>
          <w:color w:val="000"/>
          <w:sz w:val="28"/>
          <w:szCs w:val="28"/>
        </w:rPr>
        <w:t xml:space="preserve">2.发收到承包方工程进度月报后，必须在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5.确因发拖欠工程款、代购材料差款而影响工程进度、造成承包方的停、窝工损失的，应由发承担。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天内，将竣工结算文件送交发和经办银行审查，发在接到结算文件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(3)工程未经验收，发提前使用或擅自动用，由此而发生的质量或其他问题，由发承担责任。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3.发有提前工期要求的，可以实行提前竣工奖，按照合同工期，每提前一天由发按合同总价的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建筑安装工程承包合同印花税减半征收三</w:t>
      </w:r>
    </w:p>
    <w:p>
      <w:pPr>
        <w:ind w:left="0" w:right="0" w:firstLine="560"/>
        <w:spacing w:before="450" w:after="450" w:line="312" w:lineRule="auto"/>
      </w:pPr>
      <w:r>
        <w:rPr>
          <w:rFonts w:ascii="宋体" w:hAnsi="宋体" w:eastAsia="宋体" w:cs="宋体"/>
          <w:color w:val="000"/>
          <w:sz w:val="28"/>
          <w:szCs w:val="28"/>
        </w:rPr>
        <w:t xml:space="preserve">建筑安装工程承包合同</w:t>
      </w:r>
    </w:p>
    <w:p>
      <w:pPr>
        <w:ind w:left="0" w:right="0" w:firstLine="560"/>
        <w:spacing w:before="450" w:after="450" w:line="312" w:lineRule="auto"/>
      </w:pPr>
      <w:r>
        <w:rPr>
          <w:rFonts w:ascii="宋体" w:hAnsi="宋体" w:eastAsia="宋体" w:cs="宋体"/>
          <w:color w:val="000"/>
          <w:sz w:val="28"/>
          <w:szCs w:val="28"/>
        </w:rPr>
        <w:t xml:space="preserve">建筑安装工程承包合同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7.承包方在单项工程竣工验收后＿＿天内，将竣工结算文件送交发包方和经办银行审查，发包方在接到结算文件＿＿天内审查完毕，如到期未提出异议，即由经办银行审定后拨款给承包方。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挂：</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│面积│开工│竣工│合同│</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│日期│日期│造价├──┬──┬──┬──┤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层次│(m2)│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│土建│暖卫│电气│通风│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│材料设│单位│品种│规格│数量│单价│金额│供应时间│供应地点│验交│</w:t>
      </w:r>
    </w:p>
    <w:p>
      <w:pPr>
        <w:ind w:left="0" w:right="0" w:firstLine="560"/>
        <w:spacing w:before="450" w:after="450" w:line="312" w:lineRule="auto"/>
      </w:pPr>
      <w:r>
        <w:rPr>
          <w:rFonts w:ascii="宋体" w:hAnsi="宋体" w:eastAsia="宋体" w:cs="宋体"/>
          <w:color w:val="000"/>
          <w:sz w:val="28"/>
          <w:szCs w:val="28"/>
        </w:rPr>
        <w:t xml:space="preserve">│备名称│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建筑安装工程承包合同印花税减半征收四</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_______日内，发包方支付不少于合同总价的(或当年投资额的)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建筑安装工程承包合同印花税减半征收五</w:t>
      </w:r>
    </w:p>
    <w:p>
      <w:pPr>
        <w:ind w:left="0" w:right="0" w:firstLine="560"/>
        <w:spacing w:before="450" w:after="450" w:line="312" w:lineRule="auto"/>
      </w:pPr>
      <w:r>
        <w:rPr>
          <w:rFonts w:ascii="宋体" w:hAnsi="宋体" w:eastAsia="宋体" w:cs="宋体"/>
          <w:color w:val="000"/>
          <w:sz w:val="28"/>
          <w:szCs w:val="28"/>
        </w:rPr>
        <w:t xml:space="preserve">发包方（以下简称甲方）：地址：承包方（以下简称乙方）：地址：风险提示：发包人的相对义务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1、本工程合同总工期为_________天（日历天）。风险提示：关于实际竣工日期的规定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2、本工程开工日期________年____月____日，竣工日期________年____月____日。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（1）甲方在合同规定开工日期前________天，不能交乙方施工场地、进场道路、施工用水，或电源未按规定接通，影响乙方进场施工者。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（2）明确由甲方负责供应的材料、设备、成品或半成品等未能按双方认定的时间进场，或进场的材料、设备、成品或半成品等向乙方交验时发现有缺陷，需要修配、更换而耽误施工进度者。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（2）在合同工期内因政策性调整所发生的材料差价、工资、费率及其他费用的变化；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1、本工程所需的全部建筑材料、构配件、设备等物资全部由甲方提供。</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（2）所有材料设备、成品、半成品均应附有合格证，都要检验验收，具备物资验收合格单方可进场，已进场的物资未经甲方许可签署出场证书，不得运出场外。风险提示：工程质量未符合标准的归责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5、工程交工验收后，工程保修期为________年，采暖工程为________个采暖期，水电保修期为________年。保修证书在交工验收后由乙方填写交给甲方。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六、施工设计变更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天办理设计修改议定单。设计修改议定单经甲方签证后，乙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3、在工程施工中发生下列各项事实之一时，乙方必须立即以书面通知甲方，要求确认：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（3）设计图纸和说明文件中未标明的施工条件发生了预料不到的特殊困难等。确认的事实必须在限期内解决，不得如期解决而造成停工的，工期损失由甲方承担。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七、双方工作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（2）合同签订后________天内向乙方提供完整的建筑安装施工技术资料________套；</w:t>
      </w:r>
    </w:p>
    <w:p>
      <w:pPr>
        <w:ind w:left="0" w:right="0" w:firstLine="560"/>
        <w:spacing w:before="450" w:after="450" w:line="312" w:lineRule="auto"/>
      </w:pPr>
      <w:r>
        <w:rPr>
          <w:rFonts w:ascii="宋体" w:hAnsi="宋体" w:eastAsia="宋体" w:cs="宋体"/>
          <w:color w:val="000"/>
          <w:sz w:val="28"/>
          <w:szCs w:val="28"/>
        </w:rPr>
        <w:t xml:space="preserve">（3）派驻施工现场的监理工程师或工程师代表，对工程进度、工程质量、隐蔽工程和合同执行进行监督检查，负责设计图纸问题的处理，设计变更的签证，工程中间验收、工程进度拨款签证和其他必须的签证；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（4）组织对工程的竣工验收，并按合同规定日期配合乙方办好决算工作，及时了结工程财务和工程尾款。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（3）提供竣工验收技术资料，办理工程竣工结算，参加竣工验收；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1、本合同签订后____日内，甲方支付不少于合同总价的________％的预付款，计人民币________万元。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2、甲方收到乙方的工程进度月报后，必须在____日内按核实的工程进度支付工程进度款，工程进度款支付达到总合同总价的________％时，逐步按比例开始扣回预付款。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3、工程进度款支付达到合同总价款的________％时，不再按进度付款。办完交工验收后________天内支付________％的价款，留________％的价款作为质保金，待保修期满后连本息一次支付给乙方。</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（2）工程交付时间超期，按合同总价的________％偿付逾期违约金。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（2）工程中途停建、缓建或由于设计变更以及设计错误造成的停工，应采取措施弥补或减少损失，同时，赔偿乙方由此而造成的停工、窝工、返工、倒运、人员和机械设备调迁、材料和构件积压的实际损失。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十、争议解决方式合同执行过程中如发生争议，双方应及时协商解决。协商不成时，任何一方均可向工程所在地人民法院起诉。十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1、本合同条款如未尽事宜，双方协商解决。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3、本合同一式________份，其中甲方执________份，乙方执________份。甲方：代表人：合同履行地：联系电话：签订时间：________年____月____日乙方：责任人：合同履行地：联系电话：签订时间：________年____月____日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建筑安装工程承包合同印花税减半征收六</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2026-11-01T04:35:14+08:00</dcterms:created>
  <dcterms:modified xsi:type="dcterms:W3CDTF">2026-11-01T04:35:14+08:00</dcterms:modified>
</cp:coreProperties>
</file>

<file path=docProps/custom.xml><?xml version="1.0" encoding="utf-8"?>
<Properties xmlns="http://schemas.openxmlformats.org/officeDocument/2006/custom-properties" xmlns:vt="http://schemas.openxmlformats.org/officeDocument/2006/docPropsVTypes"/>
</file>