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火山灰处理总代理合同范本(9篇)</w:t>
      </w:r>
      <w:bookmarkEnd w:id="1"/>
    </w:p>
    <w:p>
      <w:pPr>
        <w:jc w:val="center"/>
        <w:spacing w:before="0" w:after="450"/>
      </w:pPr>
      <w:r>
        <w:rPr>
          <w:rFonts w:ascii="Arial" w:hAnsi="Arial" w:eastAsia="Arial" w:cs="Arial"/>
          <w:color w:val="999999"/>
          <w:sz w:val="20"/>
          <w:szCs w:val="20"/>
        </w:rPr>
        <w:t xml:space="preserve">来源：网络  作者：岁月静好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火山灰处理总代理合同范本1出卖人：________________________________买受人：________________________________合同编号：______________________________...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火山灰处理总代理合同范本1</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时起转移，但买卖人未履行支付价款义务的，标的物属于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合同争议的解决方式：本合同在履行过程中发生的争议，由双方当事人协商解决;也可由当地工商行政管理部门调解;协商或调解不成的，按下列地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火山灰处理总代理合同范本2</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合同期限：暂定壹年，自20xx年3月1日至20xx年3月1日。</w:t>
      </w:r>
    </w:p>
    <w:p>
      <w:pPr>
        <w:ind w:left="0" w:right="0" w:firstLine="560"/>
        <w:spacing w:before="450" w:after="450" w:line="312" w:lineRule="auto"/>
      </w:pPr>
      <w:r>
        <w:rPr>
          <w:rFonts w:ascii="宋体" w:hAnsi="宋体" w:eastAsia="宋体" w:cs="宋体"/>
          <w:color w:val="000"/>
          <w:sz w:val="28"/>
          <w:szCs w:val="28"/>
        </w:rPr>
        <w:t xml:space="preserve">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一、产品名称、规格型号、数量、单价、金额等见下表用需方地磅，需方不向供方收取过磅费)，供方须开具合法的税务销售发票。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二、产品质量要求及验收标准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(一)供方交付石油沥青的质量及技术须符合gb50092-1996《沥青路面施工及验收规范》、jtj052-20xx《公路工程沥青及沥青混合料试验规程》的标准要求。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二以内，则以需方磅单数量为准。若误差超过千分二，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(一)交货时间：自合同签订生效之日起至20xx年底，如遇不可抗因素，交货期顺延。分批交货，产品具体交货时间、数量以供方收到需方电话/传真通知为准。)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70%订货款(3136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(二)供方按需方月报计划供货，价格不予调整，需方提货数量差额不得超过上下5%吨。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(六)其他违约责任按《^v^合同法》执行。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火山灰处理总代理合同范本6</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为保障甲方食堂的正常运行，乙方按照协议规定向甲方提供______________________________。该合同______年度预算金额为：______元。自______日至______日履行。</w:t>
      </w:r>
    </w:p>
    <w:p>
      <w:pPr>
        <w:ind w:left="0" w:right="0" w:firstLine="560"/>
        <w:spacing w:before="450" w:after="450" w:line="312" w:lineRule="auto"/>
      </w:pPr>
      <w:r>
        <w:rPr>
          <w:rFonts w:ascii="宋体" w:hAnsi="宋体" w:eastAsia="宋体" w:cs="宋体"/>
          <w:color w:val="000"/>
          <w:sz w:val="28"/>
          <w:szCs w:val="28"/>
        </w:rPr>
        <w:t xml:space="preserve">&gt;第二条：批次订货与临时订货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批次订货：甲方每______（日/周/月）在《报价表》范围内向乙方订货一次，于______时前以书面方式向乙方发出订货单，乙方收到订货单后______时内由指定人员签字后以传真方式向甲方确认订货单。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&gt;第四条：价格确定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&gt;第五条：食品质量、卫生与安全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乙方保证提供的货物及服务均符合《^v^食品卫生法》、《餐饮业食品卫生管理办法》、《餐饮业和集体用餐配送单位卫生规范》、《北京市食品安全监督管理规定》等国家法律法规及地方政府有关规定。</w:t>
      </w:r>
    </w:p>
    <w:p>
      <w:pPr>
        <w:ind w:left="0" w:right="0" w:firstLine="560"/>
        <w:spacing w:before="450" w:after="450" w:line="312" w:lineRule="auto"/>
      </w:pPr>
      <w:r>
        <w:rPr>
          <w:rFonts w:ascii="宋体" w:hAnsi="宋体" w:eastAsia="宋体" w:cs="宋体"/>
          <w:color w:val="000"/>
          <w:sz w:val="28"/>
          <w:szCs w:val="28"/>
        </w:rPr>
        <w:t xml:space="preserve">&gt;第六条：包装要求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包装上必须有明确的生产日期、保质期。非定型包装：为防止货物损坏和污染，乙方提供的非定型包装产品必须带有包装，甲方有权拒收未带包装的货物。除上述要求外，货物包装其他要求见附件二《供货和服务要求》。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&gt;第七条：货物的储藏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______小时；乙方保证所有外购的货物自批发、采购地点运至甲方指定地点的时间不超过______小时。乙方向甲方保证具有对各类货...</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火山灰处理总代理合同范本7</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甲方因施工生产需要，向乙方定购“上东国际一期”建筑用钢材。根据《^v^合同法》和现行有关法律法规有关规定,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元。计息时间以每批次钢材进场的时间和批量计划为准，且超过一个月又不足两个月的，第一个月以一月内付款应付利息计算，余下天数以两月内付款应付利息计算。(例：供货后第45天付款，甲方应付利息为 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 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壹拾万元违约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 方：法人代表：委托代理人：地 址：电 话：</w:t>
      </w:r>
    </w:p>
    <w:p>
      <w:pPr>
        <w:ind w:left="0" w:right="0" w:firstLine="560"/>
        <w:spacing w:before="450" w:after="450" w:line="312" w:lineRule="auto"/>
      </w:pPr>
      <w:r>
        <w:rPr>
          <w:rFonts w:ascii="宋体" w:hAnsi="宋体" w:eastAsia="宋体" w:cs="宋体"/>
          <w:color w:val="000"/>
          <w:sz w:val="28"/>
          <w:szCs w:val="28"/>
        </w:rPr>
        <w:t xml:space="preserve">乙 方： 法人代表： 委托代理人：地 址： 电 话： 签约时间： 年 日 月</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火山灰处理总代理合同范本8</w:t>
      </w:r>
    </w:p>
    <w:p>
      <w:pPr>
        <w:ind w:left="0" w:right="0" w:firstLine="560"/>
        <w:spacing w:before="450" w:after="450" w:line="312" w:lineRule="auto"/>
      </w:pPr>
      <w:r>
        <w:rPr>
          <w:rFonts w:ascii="宋体" w:hAnsi="宋体" w:eastAsia="宋体" w:cs="宋体"/>
          <w:color w:val="000"/>
          <w:sz w:val="28"/>
          <w:szCs w:val="28"/>
        </w:rPr>
        <w:t xml:space="preserve">原材料采购合同范本（一）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原材料采购合同范本（二）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签字日期：________年__月__日签字日期：________年__月__日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火山灰处理总代理合同范本9</w:t>
      </w:r>
    </w:p>
    <w:p>
      <w:pPr>
        <w:ind w:left="0" w:right="0" w:firstLine="560"/>
        <w:spacing w:before="450" w:after="450" w:line="312" w:lineRule="auto"/>
      </w:pPr>
      <w:r>
        <w:rPr>
          <w:rFonts w:ascii="宋体" w:hAnsi="宋体" w:eastAsia="宋体" w:cs="宋体"/>
          <w:color w:val="000"/>
          <w:sz w:val="28"/>
          <w:szCs w:val="28"/>
        </w:rPr>
        <w:t xml:space="preserve">买方（甲方）： 卖方（乙方）： 根据《^v^民法典》及相关法律法规的规定，甲乙双方在自愿、平等、公平、诚实信用的基础上，就混凝土原材料买卖事宜协商订立本合同。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w:t>
      </w:r>
    </w:p>
    <w:p>
      <w:pPr>
        <w:ind w:left="0" w:right="0" w:firstLine="560"/>
        <w:spacing w:before="450" w:after="450" w:line="312" w:lineRule="auto"/>
      </w:pPr>
      <w:r>
        <w:rPr>
          <w:rFonts w:ascii="宋体" w:hAnsi="宋体" w:eastAsia="宋体" w:cs="宋体"/>
          <w:color w:val="000"/>
          <w:sz w:val="28"/>
          <w:szCs w:val="28"/>
        </w:rPr>
        <w:t xml:space="preserve">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 。</w:t>
      </w:r>
    </w:p>
    <w:p>
      <w:pPr>
        <w:ind w:left="0" w:right="0" w:firstLine="560"/>
        <w:spacing w:before="450" w:after="450" w:line="312" w:lineRule="auto"/>
      </w:pPr>
      <w:r>
        <w:rPr>
          <w:rFonts w:ascii="宋体" w:hAnsi="宋体" w:eastAsia="宋体" w:cs="宋体"/>
          <w:color w:val="000"/>
          <w:sz w:val="28"/>
          <w:szCs w:val="28"/>
        </w:rPr>
        <w:t xml:space="preserve">2、地方标准，标准号 。</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第三条、计量方法国家或主管部门有规定的，按规定执行；无规定的，双方约定为： 。</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第四条、包装标准和包装物的供应与回收对于包装标准，国家或主管部门有规定的，按规定执行；无规定的，双方约定为：_____ 无 ____。 对于包装物，除国家规定由甲方供应的以外，应由乙方负责供应；包装物的回收为：_____ 无 ____。</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4、在供货过程中，如甲方不能按合同约定期限支付价款，乙方可中止供货，但应提前____日通知甲方。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第十一条、本合同自双方签字盖章之日起生效。本合同及附件一式_________份，甲方_________份，乙方_________份，具有同等法律效力。买方（签章）：____ __ ___ 卖方（签章）：______ _ __ 住所：_____ ____ 住所：___ ______ 法定代表人：_________ 法定代表人：_______ __ 电话：_________ 电话：______ ___ 委托： 委托代理人：_____ ____ 电话：_________ 电话：_____ 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