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外包广告合同范本(必备10篇)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外包广告合同范本1甲方：________乙方：________&gt;一、合作项目甲乙双方经友好协商，就甲方委托乙方为甲方所属“________”品牌提供综合广告代理服务达成一致意见，双方在平等协作、友好互利的基础上签订本合同，共同遵守。&gt;二、合...</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外包广告合同范本2</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某市某城区主次干道、背街小巷建筑物外墙面、沿街商铺店面、主次街道两侧巷道口建筑物外墙面、路灯杆、沿街广告灯箱及其他各类设施上张贴、喷涂的各类野广告的清除管理。</w:t>
      </w:r>
    </w:p>
    <w:p>
      <w:pPr>
        <w:ind w:left="0" w:right="0" w:firstLine="560"/>
        <w:spacing w:before="450" w:after="450" w:line="312" w:lineRule="auto"/>
      </w:pPr>
      <w:r>
        <w:rPr>
          <w:rFonts w:ascii="宋体" w:hAnsi="宋体" w:eastAsia="宋体" w:cs="宋体"/>
          <w:color w:val="000"/>
          <w:sz w:val="28"/>
          <w:szCs w:val="28"/>
        </w:rPr>
        <w:t xml:space="preserve">&gt;二、项目概况</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某城区主次干道、背街小巷建筑物外墙面、沿街商铺店面、主次街道两侧巷道口建筑物外墙面、路灯杆、沿街广告灯箱及其他各类设施立面乱贴乱画、乱涂乱写的野广告全部清除；</w:t>
      </w:r>
    </w:p>
    <w:p>
      <w:pPr>
        <w:ind w:left="0" w:right="0" w:firstLine="560"/>
        <w:spacing w:before="450" w:after="450" w:line="312" w:lineRule="auto"/>
      </w:pPr>
      <w:r>
        <w:rPr>
          <w:rFonts w:ascii="宋体" w:hAnsi="宋体" w:eastAsia="宋体" w:cs="宋体"/>
          <w:color w:val="000"/>
          <w:sz w:val="28"/>
          <w:szCs w:val="28"/>
        </w:rPr>
        <w:t xml:space="preserve">（二）标准要求</w:t>
      </w:r>
    </w:p>
    <w:p>
      <w:pPr>
        <w:ind w:left="0" w:right="0" w:firstLine="560"/>
        <w:spacing w:before="450" w:after="450" w:line="312" w:lineRule="auto"/>
      </w:pPr>
      <w:r>
        <w:rPr>
          <w:rFonts w:ascii="宋体" w:hAnsi="宋体" w:eastAsia="宋体" w:cs="宋体"/>
          <w:color w:val="000"/>
          <w:sz w:val="28"/>
          <w:szCs w:val="28"/>
        </w:rPr>
        <w:t xml:space="preserve">1、人员配备：，确保每条路段至少有1至3名专业清除人员负责野广告的清除治理。</w:t>
      </w:r>
    </w:p>
    <w:p>
      <w:pPr>
        <w:ind w:left="0" w:right="0" w:firstLine="560"/>
        <w:spacing w:before="450" w:after="450" w:line="312" w:lineRule="auto"/>
      </w:pPr>
      <w:r>
        <w:rPr>
          <w:rFonts w:ascii="宋体" w:hAnsi="宋体" w:eastAsia="宋体" w:cs="宋体"/>
          <w:color w:val="000"/>
          <w:sz w:val="28"/>
          <w:szCs w:val="28"/>
        </w:rPr>
        <w:t xml:space="preserve">2、清除标准：当日张贴喷涂的各类野广告，必须及时进行清理（时间不能超过24小时），每条路段负责清除的人员要加大巡查频率，及时发现，快速清理；城区’野广告”的清除必须彻底，坚持“同色覆盖、规则覆盖、无痕清洗”原则，尽可能避免二次污染；为减少乱张贴广告的\'发生，自费在城区合理位置设置20块广告张贴栏，免费供市民群众张贴合法广告，并安排专人负责对广告张贴栏进行管理，随时保持广告张贴规范、栏面干净整洁。</w:t>
      </w:r>
    </w:p>
    <w:p>
      <w:pPr>
        <w:ind w:left="0" w:right="0" w:firstLine="560"/>
        <w:spacing w:before="450" w:after="450" w:line="312" w:lineRule="auto"/>
      </w:pPr>
      <w:r>
        <w:rPr>
          <w:rFonts w:ascii="宋体" w:hAnsi="宋体" w:eastAsia="宋体" w:cs="宋体"/>
          <w:color w:val="000"/>
          <w:sz w:val="28"/>
          <w:szCs w:val="28"/>
        </w:rPr>
        <w:t xml:space="preserve">（三）运作方式</w:t>
      </w:r>
    </w:p>
    <w:p>
      <w:pPr>
        <w:ind w:left="0" w:right="0" w:firstLine="560"/>
        <w:spacing w:before="450" w:after="450" w:line="312" w:lineRule="auto"/>
      </w:pPr>
      <w:r>
        <w:rPr>
          <w:rFonts w:ascii="宋体" w:hAnsi="宋体" w:eastAsia="宋体" w:cs="宋体"/>
          <w:color w:val="000"/>
          <w:sz w:val="28"/>
          <w:szCs w:val="28"/>
        </w:rPr>
        <w:t xml:space="preserve">招标单位与中标方正式签订承包合同后，选定的承包单位须缴纳5万元履约保证金，承包期限原则上定为一年，期满后再根据实际运行管理是否取得最佳效果的情况，确定是否继续推行市场化运作方式或是否由该承包单位继续承包运行。承包方与招标单位签订合同后，招标单位有权依据招标单位制定的考核办法对承包方进行考核。签约后的年承包费按12个月平均分摊，由区财政将承包费逐月拨付到招标单位，再由招标单位根据监管部门日常检查考评结果扣除应处罚款后，在当月底前拨付给承包单位。由于承包方管理不善等各种原因，造成所承包路段责任区域的野广告较长时间无人清除或效果差、连续两个月测评和考核不合格的，招标单位有权与承包方无条件解除合同，所有损失由承包方承担，并没收履约保证金。</w:t>
      </w:r>
    </w:p>
    <w:p>
      <w:pPr>
        <w:ind w:left="0" w:right="0" w:firstLine="560"/>
        <w:spacing w:before="450" w:after="450" w:line="312" w:lineRule="auto"/>
      </w:pPr>
      <w:r>
        <w:rPr>
          <w:rFonts w:ascii="宋体" w:hAnsi="宋体" w:eastAsia="宋体" w:cs="宋体"/>
          <w:color w:val="000"/>
          <w:sz w:val="28"/>
          <w:szCs w:val="28"/>
        </w:rPr>
        <w:t xml:space="preserve">（四）事故责任</w:t>
      </w:r>
    </w:p>
    <w:p>
      <w:pPr>
        <w:ind w:left="0" w:right="0" w:firstLine="560"/>
        <w:spacing w:before="450" w:after="450" w:line="312" w:lineRule="auto"/>
      </w:pPr>
      <w:r>
        <w:rPr>
          <w:rFonts w:ascii="宋体" w:hAnsi="宋体" w:eastAsia="宋体" w:cs="宋体"/>
          <w:color w:val="000"/>
          <w:sz w:val="28"/>
          <w:szCs w:val="28"/>
        </w:rPr>
        <w:t xml:space="preserve">本着“安全第一、服务第一、效果第一”的宗旨，承包方须重视安全工作，落实安全责任，办理好所有工作人员的意外保险，确保设备车辆和人员的安全运行，并独自承担承包期间的一切刑事、民事、安全等相关责任。</w:t>
      </w:r>
    </w:p>
    <w:p>
      <w:pPr>
        <w:ind w:left="0" w:right="0" w:firstLine="560"/>
        <w:spacing w:before="450" w:after="450" w:line="312" w:lineRule="auto"/>
      </w:pPr>
      <w:r>
        <w:rPr>
          <w:rFonts w:ascii="宋体" w:hAnsi="宋体" w:eastAsia="宋体" w:cs="宋体"/>
          <w:color w:val="000"/>
          <w:sz w:val="28"/>
          <w:szCs w:val="28"/>
        </w:rPr>
        <w:t xml:space="preserve">&gt;三、参投人资格要求</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宋体" w:hAnsi="宋体" w:eastAsia="宋体" w:cs="宋体"/>
          <w:color w:val="000"/>
          <w:sz w:val="28"/>
          <w:szCs w:val="28"/>
        </w:rPr>
        <w:t xml:space="preserve">&gt;四、投标保证金</w:t>
      </w:r>
    </w:p>
    <w:p>
      <w:pPr>
        <w:ind w:left="0" w:right="0" w:firstLine="560"/>
        <w:spacing w:before="450" w:after="450" w:line="312" w:lineRule="auto"/>
      </w:pPr>
      <w:r>
        <w:rPr>
          <w:rFonts w:ascii="宋体" w:hAnsi="宋体" w:eastAsia="宋体" w:cs="宋体"/>
          <w:color w:val="000"/>
          <w:sz w:val="28"/>
          <w:szCs w:val="28"/>
        </w:rPr>
        <w:t xml:space="preserve">（一）被询价投标单位应在递交询价文件前提交询价保证金，本次询价保证金金额壹万元）整；参投人应于XX年 XX月Xx日— 日17：00时前（节假日不休）交至 某城市综合执法大队办公室。询价保证金收据作为其询价资料的一部分。</w:t>
      </w:r>
    </w:p>
    <w:p>
      <w:pPr>
        <w:ind w:left="0" w:right="0" w:firstLine="560"/>
        <w:spacing w:before="450" w:after="450" w:line="312" w:lineRule="auto"/>
      </w:pPr>
      <w:r>
        <w:rPr>
          <w:rFonts w:ascii="宋体" w:hAnsi="宋体" w:eastAsia="宋体" w:cs="宋体"/>
          <w:color w:val="000"/>
          <w:sz w:val="28"/>
          <w:szCs w:val="28"/>
        </w:rPr>
        <w:t xml:space="preserve">（二）交款方式：以现金方式提交。</w:t>
      </w:r>
    </w:p>
    <w:p>
      <w:pPr>
        <w:ind w:left="0" w:right="0" w:firstLine="560"/>
        <w:spacing w:before="450" w:after="450" w:line="312" w:lineRule="auto"/>
      </w:pPr>
      <w:r>
        <w:rPr>
          <w:rFonts w:ascii="宋体" w:hAnsi="宋体" w:eastAsia="宋体" w:cs="宋体"/>
          <w:color w:val="000"/>
          <w:sz w:val="28"/>
          <w:szCs w:val="28"/>
        </w:rPr>
        <w:t xml:space="preserve">（三）保证金退还：招标单位与中标单位签订合同时，中标单位的询价保证金转为部分履约保证金，中标单位并补齐所差部分履约保证金。招标单位与中标单位签订合同后5个工作日内，招标单位向未中标投标单位全额无息退还投标保证金。</w:t>
      </w:r>
    </w:p>
    <w:p>
      <w:pPr>
        <w:ind w:left="0" w:right="0" w:firstLine="560"/>
        <w:spacing w:before="450" w:after="450" w:line="312" w:lineRule="auto"/>
      </w:pPr>
      <w:r>
        <w:rPr>
          <w:rFonts w:ascii="宋体" w:hAnsi="宋体" w:eastAsia="宋体" w:cs="宋体"/>
          <w:color w:val="000"/>
          <w:sz w:val="28"/>
          <w:szCs w:val="28"/>
        </w:rPr>
        <w:t xml:space="preserve">&gt;五、资料递交</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宋体" w:hAnsi="宋体" w:eastAsia="宋体" w:cs="宋体"/>
          <w:color w:val="000"/>
          <w:sz w:val="28"/>
          <w:szCs w:val="28"/>
        </w:rPr>
        <w:t xml:space="preserve">&gt;六、集中询价报价方式</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宋体" w:hAnsi="宋体" w:eastAsia="宋体" w:cs="宋体"/>
          <w:color w:val="000"/>
          <w:sz w:val="28"/>
          <w:szCs w:val="28"/>
        </w:rPr>
        <w:t xml:space="preserve">&gt;七、评标办法</w:t>
      </w:r>
    </w:p>
    <w:p>
      <w:pPr>
        <w:ind w:left="0" w:right="0" w:firstLine="560"/>
        <w:spacing w:before="450" w:after="450" w:line="312" w:lineRule="auto"/>
      </w:pPr>
      <w:r>
        <w:rPr>
          <w:rFonts w:ascii="宋体" w:hAnsi="宋体" w:eastAsia="宋体" w:cs="宋体"/>
          <w:color w:val="000"/>
          <w:sz w:val="28"/>
          <w:szCs w:val="28"/>
        </w:rPr>
        <w:t xml:space="preserve">按照低价中标的原则，根据投标单位作出的第二次报价，以最低报价的投标单位确定为第一中标候选单位，以此后推确定第二、三中标候选单位。如出现相同报价，现场抽签确定。报价结果经公示期无异议后，双方签订合同。</w:t>
      </w:r>
    </w:p>
    <w:p>
      <w:pPr>
        <w:ind w:left="0" w:right="0" w:firstLine="560"/>
        <w:spacing w:before="450" w:after="450" w:line="312" w:lineRule="auto"/>
      </w:pPr>
      <w:r>
        <w:rPr>
          <w:rFonts w:ascii="宋体" w:hAnsi="宋体" w:eastAsia="宋体" w:cs="宋体"/>
          <w:color w:val="000"/>
          <w:sz w:val="28"/>
          <w:szCs w:val="28"/>
        </w:rPr>
        <w:t xml:space="preserve">&gt;八、未尽事宜，请与区城市综合执法大队办公室联系。</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外包广告合同范本4</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外包广告合同范本6</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外包广告合同范本8</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外包广告合同范本9</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外包广告合同范本10</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2026-04-29T08:27:56+08:00</dcterms:created>
  <dcterms:modified xsi:type="dcterms:W3CDTF">2026-04-29T08:27:56+08:00</dcterms:modified>
</cp:coreProperties>
</file>

<file path=docProps/custom.xml><?xml version="1.0" encoding="utf-8"?>
<Properties xmlns="http://schemas.openxmlformats.org/officeDocument/2006/custom-properties" xmlns:vt="http://schemas.openxmlformats.org/officeDocument/2006/docPropsVTypes"/>
</file>