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2025年户外广告安装合同 户外广告安装合同法律规定(12篇)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户外广告安装合同 户外广告安装合同法律规定一乙方：_________________________________（以下简称乙方）甲、乙双方在平等互利、友好协商的基础上，根据《中华人民共和国合同法》和有关法律、法规，就甲方委托乙方广告牌工...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日内支付乙方合同总额%的款项，即人民币 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常规安装： 元人民币/㎡，大写：</w:t>
      </w:r>
    </w:p>
    <w:p>
      <w:pPr>
        <w:ind w:left="0" w:right="0" w:firstLine="560"/>
        <w:spacing w:before="450" w:after="450" w:line="312" w:lineRule="auto"/>
      </w:pPr>
      <w:r>
        <w:rPr>
          <w:rFonts w:ascii="宋体" w:hAnsi="宋体" w:eastAsia="宋体" w:cs="宋体"/>
          <w:color w:val="000"/>
          <w:sz w:val="28"/>
          <w:szCs w:val="28"/>
        </w:rPr>
        <w:t xml:space="preserve">单立柱安装： 元人民币/㎡，大写：</w:t>
      </w:r>
    </w:p>
    <w:p>
      <w:pPr>
        <w:ind w:left="0" w:right="0" w:firstLine="560"/>
        <w:spacing w:before="450" w:after="450" w:line="312" w:lineRule="auto"/>
      </w:pPr>
      <w:r>
        <w:rPr>
          <w:rFonts w:ascii="宋体" w:hAnsi="宋体" w:eastAsia="宋体" w:cs="宋体"/>
          <w:color w:val="000"/>
          <w:sz w:val="28"/>
          <w:szCs w:val="28"/>
        </w:rPr>
        <w:t xml:space="preserve">高空安装：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甲、乙双方在平等互利、友好协商的基础上，根据《民法典》和有关法律、法规，就甲方委托乙方制作安装广告字牌的有关事宜达成如下协议，供双方共同遵守：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5、内容：</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1、乙方应在________年____月____日完成广告牌的制作、安装工作。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5、乙方为本项目的广告牌提供________年的保修，该期限从将乙方广告牌交付甲方使用之用日开始计算。保修期内，乙方负责保修、保养，并保证广告光画面达到正常效果;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甲方应支付给乙方的制作和安装费用总计：￥__________元（大写：__________整）。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①甲方于合同生效后__________日内支付乙方合同总额__________%的款项，即人民币__________元整，即大写：__________整。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②本合同第一条项目概述中所述项目整体安装验收合格后，甲方支付给乙方合同总额的__________%，即人民币__________元整，即大写：__________整，在安装完毕后__________日内支付。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1、乙方应在_________年_________月_________日前制作安装完成。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_________日内验收，并通知乙方验收是否合格，甲方_________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户外广告安装合同法律规定七</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1、工程总造价（包死价）：人民币贰仟捌佰元整，￥2800.00元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2、工程付款方式：首次付款人民币￥1400.00元，竣工验收后，当天结清余款人民币￥1400.00元。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w:t>
      </w:r>
    </w:p>
    <w:p>
      <w:pPr>
        <w:ind w:left="0" w:right="0" w:firstLine="560"/>
        <w:spacing w:before="450" w:after="450" w:line="312" w:lineRule="auto"/>
      </w:pPr>
      <w:r>
        <w:rPr>
          <w:rFonts w:ascii="宋体" w:hAnsi="宋体" w:eastAsia="宋体" w:cs="宋体"/>
          <w:color w:val="000"/>
          <w:sz w:val="28"/>
          <w:szCs w:val="28"/>
        </w:rPr>
        <w:t xml:space="preserve">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户外广告安装合同法律规定九</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1、广告牌的规格：广告幅面高6米_宽10米、离地面2.5米。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户外广告安装合同 户外广告安装合同法律规定篇十一</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甲方要安装的广告牌匾位于xxxxxxxxx，由乙方制作安装。经甲、乙双方协商同意，特制定本合同。具体安装项目及效果以甲、乙双方约定核实：</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1、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2、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 乙方应在甲方签定协议后一至三天完成制作安装，安装完毕后，甲方一次性付清全款xxxxx元。</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2026-08-01T12:04:38+08:00</dcterms:created>
  <dcterms:modified xsi:type="dcterms:W3CDTF">2026-08-01T12:04:38+08:00</dcterms:modified>
</cp:coreProperties>
</file>

<file path=docProps/custom.xml><?xml version="1.0" encoding="utf-8"?>
<Properties xmlns="http://schemas.openxmlformats.org/officeDocument/2006/custom-properties" xmlns:vt="http://schemas.openxmlformats.org/officeDocument/2006/docPropsVTypes"/>
</file>