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2025年机械加工合同书</w:t>
      </w:r>
      <w:bookmarkEnd w:id="1"/>
    </w:p>
    <w:p>
      <w:pPr>
        <w:jc w:val="center"/>
        <w:spacing w:before="0" w:after="450"/>
      </w:pPr>
      <w:r>
        <w:rPr>
          <w:rFonts w:ascii="Arial" w:hAnsi="Arial" w:eastAsia="Arial" w:cs="Arial"/>
          <w:color w:val="999999"/>
          <w:sz w:val="20"/>
          <w:szCs w:val="20"/>
        </w:rPr>
        <w:t xml:space="preserve">来源：网络  作者：落花无言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承 揽 方：____________________________________ 地 址：____________ 邮码：____________ 电话：____________ 法定代表人：____________ 职务：______...</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编号 名称 规格 单位 数量 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承揽方：________________________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2026-11-08T12:14:50+08:00</dcterms:created>
  <dcterms:modified xsi:type="dcterms:W3CDTF">2026-11-08T12:14:50+08:00</dcterms:modified>
</cp:coreProperties>
</file>

<file path=docProps/custom.xml><?xml version="1.0" encoding="utf-8"?>
<Properties xmlns="http://schemas.openxmlformats.org/officeDocument/2006/custom-properties" xmlns:vt="http://schemas.openxmlformats.org/officeDocument/2006/docPropsVTypes"/>
</file>