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最新机械加工合同编号 机械加工合同协议书(7篇)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机械加工合同编号 机械加工合同协议书一第二条： 乙方须按照外包加工零件清单所列的各项规定，如加工说明、数量、交货日期等 确实履行准时交货；延时交货，按总款额的1%/天缴付违约金。第三条： 乙方所交的加工品应保质保量，并不得有短缺或不合规格及...</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机械加工合同协议书一</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 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 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 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20__年 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机械加工合同协议书二</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机械加工合同协议书三</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机械加工合同协议书四</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二、加工成品质量要求第三条原材料的提供办法及规格、数量、质量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三、技术资料、图纸提供办法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四、价款或酬金价款或酬金，按照国家或主管部门的规定执行，没有规定的由当事人双方商定。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七、包装要求及费用负担第九条运输办法及费用负担第十条结算方式及期限第十一条其他约定第十二条承揽方的违约责任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八、定作方的违约责任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九、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十、纠纷的处理加工承揽合同发生纠纷时，当事人双方应协商解决；协商不成按（_____）项处理：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 台</w:t>
      </w:r>
    </w:p>
    <w:p>
      <w:pPr>
        <w:ind w:left="0" w:right="0" w:firstLine="560"/>
        <w:spacing w:before="450" w:after="450" w:line="312" w:lineRule="auto"/>
      </w:pPr>
      <w:r>
        <w:rPr>
          <w:rFonts w:ascii="宋体" w:hAnsi="宋体" w:eastAsia="宋体" w:cs="宋体"/>
          <w:color w:val="000"/>
          <w:sz w:val="28"/>
          <w:szCs w:val="28"/>
        </w:rPr>
        <w:t xml:space="preserve">3、合同总价：￥ 元（大写： ）</w:t>
      </w:r>
    </w:p>
    <w:p>
      <w:pPr>
        <w:ind w:left="0" w:right="0" w:firstLine="560"/>
        <w:spacing w:before="450" w:after="450" w:line="312" w:lineRule="auto"/>
      </w:pPr>
      <w:r>
        <w:rPr>
          <w:rFonts w:ascii="宋体" w:hAnsi="宋体" w:eastAsia="宋体" w:cs="宋体"/>
          <w:color w:val="000"/>
          <w:sz w:val="28"/>
          <w:szCs w:val="28"/>
        </w:rPr>
        <w:t xml:space="preserve">4、交货期限：按协议签订日起 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机械加工合同协议书七</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2026-05-03T17:43:25+08:00</dcterms:created>
  <dcterms:modified xsi:type="dcterms:W3CDTF">2026-05-03T17:43:25+08:00</dcterms:modified>
</cp:coreProperties>
</file>

<file path=docProps/custom.xml><?xml version="1.0" encoding="utf-8"?>
<Properties xmlns="http://schemas.openxmlformats.org/officeDocument/2006/custom-properties" xmlns:vt="http://schemas.openxmlformats.org/officeDocument/2006/docPropsVTypes"/>
</file>