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国际连锁机构加盟合同范本</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甲方：帕罗斯(poross)汤疗国际连锁机构乙方：根据《中华人民共和国合同法》的相关规定，经甲乙双方友好协商，就乙方加盟帕罗斯(poross) 国际汤疗连锁机构和销售帕罗斯(poross)品牌系列产品达成以下协议：一、 甲方授权乙方为“帕罗...</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