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木阁楼合同范本(通用4篇)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木阁楼合同范本1一、本工程保修期限为______年，自工程竣工验收合格起算。甲方：乙方：经甲、乙双方本着公平、公正、互利、合理合法的原则协商一致，特签订以下协议，供双方共同遵守执行。一、工程名称：二、工程地址：三、承包内容：四、承包方式：五...</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木阁楼合同范本1</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木阁楼合同范本4</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