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最新监制合同 监制协议(十篇)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监制合同 监制协议一通讯地址：邮政编码：电话：联系人：电子信箱：乙方：住宅地址：邮政编码：通讯地址：邮政编码：电话：电子邮件：鉴于：1、甲方是依法注册成立并取得合法从事影视剧制作资格的法人单位，甲方计划摄制电影《》暂名，下称“该电影”；乙方...</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监制协议三</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监制协议四</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监制协议六</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监制协议七</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监制协议八</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监制协议九</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4"/>
          <w:szCs w:val="34"/>
          <w:b w:val="1"/>
          <w:bCs w:val="1"/>
        </w:rPr>
        <w:t xml:space="preserve">监制合同 监制协议篇十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2026-05-03T05:15:19+08:00</dcterms:created>
  <dcterms:modified xsi:type="dcterms:W3CDTF">2026-05-03T05:15:19+08:00</dcterms:modified>
</cp:coreProperties>
</file>

<file path=docProps/custom.xml><?xml version="1.0" encoding="utf-8"?>
<Properties xmlns="http://schemas.openxmlformats.org/officeDocument/2006/custom-properties" xmlns:vt="http://schemas.openxmlformats.org/officeDocument/2006/docPropsVTypes"/>
</file>