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建设工程测量勘察合同(三篇)</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建设工程测量勘察合同一乙 方签订日期：第一条 项目来源由于的需要，甲方委托乙方对甲方进行1： 地形图测量，经双方协商，达成本协议。第二条 甲方委托乙方的工作内容项目1地形图测绘。第三条 甲方的责任与义务(1) 向乙方提交需要进行测绘的范围界...</w:t>
      </w:r>
    </w:p>
    <w:p>
      <w:pPr>
        <w:ind w:left="0" w:right="0" w:firstLine="560"/>
        <w:spacing w:before="450" w:after="450" w:line="312" w:lineRule="auto"/>
      </w:pPr>
      <w:r>
        <w:rPr>
          <w:rFonts w:ascii="黑体" w:hAnsi="黑体" w:eastAsia="黑体" w:cs="黑体"/>
          <w:color w:val="000000"/>
          <w:sz w:val="36"/>
          <w:szCs w:val="36"/>
          <w:b w:val="1"/>
          <w:bCs w:val="1"/>
        </w:rPr>
        <w:t xml:space="preserve">建设工程测量勘察合同一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由于的需要，甲方委托乙方对甲方进行1： 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经双方友好协商，一致同意按3000.00元(大写：叁仟元)进行项目包干。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建设工程测量勘察合同二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测绘资质等级：</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序号标准名称标注代号标准等级：</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序号项目名称工作量单价(元)合计(元)备注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预算工程总价款(大写)：</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测绘项目完成工期序号测绘项目完成时间备注：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元(大写： )。并预付工程预算总价款的 %，人民币 元(大写： )。</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日内，根据实际工作量编制工程结算书，经甲、乙双方共同审定后，作为工程价款结算的依据。自测绘成果验收合格之日起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测绘成果的交付</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元(大写： )。</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 %，人民币 元(大写： );乙方已进入现场工作，甲方应按完成的实际工作量支付工程价款，并按预算工程费的 %( 元，大写： )向乙方偿付违约金。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元/日，大写： )计算，同时工期顺延。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3.甲方未按要求支付乙方工程费，应按顺延天数和当时银行贷款利息，向乙方支付违约金。影响工程进度的，甲方应承担顺延工期的责任，并根据本条第2项的约定向乙方支付停窝工费。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1.合同签订后，如乙方擅自中途停止或解除合同，乙方应向甲方双倍返还定金。双方没有约定定金的，乙方应当向甲方赔偿已付工程价款的 %，人民币 元(大写： )，并归还甲方预付的全部工程款。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 %(人民币 元，大写： )的违约金。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定作人(盖章)： 承揽人(盖章)：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建设工程测量勘察合同三</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2026-11-01T04:34:55+08:00</dcterms:created>
  <dcterms:modified xsi:type="dcterms:W3CDTF">2026-11-01T04:34:55+08:00</dcterms:modified>
</cp:coreProperties>
</file>

<file path=docProps/custom.xml><?xml version="1.0" encoding="utf-8"?>
<Properties xmlns="http://schemas.openxmlformats.org/officeDocument/2006/custom-properties" xmlns:vt="http://schemas.openxmlformats.org/officeDocument/2006/docPropsVTypes"/>
</file>